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C6" w:rsidRPr="00423F6F" w:rsidRDefault="00E975C6" w:rsidP="00AF46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Утверждено</w:t>
      </w:r>
    </w:p>
    <w:p w:rsidR="00E975C6" w:rsidRPr="00423F6F" w:rsidRDefault="00E975C6" w:rsidP="00AF46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приказом ГОУ ВПО «</w:t>
      </w:r>
      <w:r w:rsidR="00EE7CBC" w:rsidRPr="00423F6F">
        <w:rPr>
          <w:rFonts w:ascii="Times New Roman" w:hAnsi="Times New Roman" w:cs="Times New Roman"/>
          <w:sz w:val="26"/>
          <w:szCs w:val="26"/>
        </w:rPr>
        <w:t>ДОННУ</w:t>
      </w:r>
      <w:r w:rsidRPr="00423F6F">
        <w:rPr>
          <w:rFonts w:ascii="Times New Roman" w:hAnsi="Times New Roman" w:cs="Times New Roman"/>
          <w:sz w:val="26"/>
          <w:szCs w:val="26"/>
        </w:rPr>
        <w:t>»</w:t>
      </w:r>
    </w:p>
    <w:p w:rsidR="00E975C6" w:rsidRPr="00423F6F" w:rsidRDefault="00E975C6" w:rsidP="00AF46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№ </w:t>
      </w:r>
      <w:r w:rsidR="00AF4654" w:rsidRPr="00423F6F">
        <w:rPr>
          <w:rFonts w:ascii="Times New Roman" w:hAnsi="Times New Roman" w:cs="Times New Roman"/>
          <w:sz w:val="26"/>
          <w:szCs w:val="26"/>
        </w:rPr>
        <w:t>_______</w:t>
      </w:r>
      <w:r w:rsidRPr="00423F6F">
        <w:rPr>
          <w:rFonts w:ascii="Times New Roman" w:hAnsi="Times New Roman" w:cs="Times New Roman"/>
          <w:sz w:val="26"/>
          <w:szCs w:val="26"/>
        </w:rPr>
        <w:t xml:space="preserve">от </w:t>
      </w:r>
      <w:r w:rsidR="00AF4654" w:rsidRPr="00423F6F">
        <w:rPr>
          <w:rFonts w:ascii="Times New Roman" w:hAnsi="Times New Roman" w:cs="Times New Roman"/>
          <w:sz w:val="26"/>
          <w:szCs w:val="26"/>
        </w:rPr>
        <w:t>_________</w:t>
      </w:r>
    </w:p>
    <w:p w:rsidR="00E975C6" w:rsidRPr="00423F6F" w:rsidRDefault="00E975C6" w:rsidP="00AF465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975C6" w:rsidRPr="00423F6F" w:rsidRDefault="00E975C6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975C6" w:rsidRPr="00423F6F" w:rsidRDefault="00E975C6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E975C6" w:rsidRPr="00423F6F" w:rsidRDefault="002709CC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bookmarkStart w:id="0" w:name="_GoBack"/>
      <w:bookmarkEnd w:id="0"/>
      <w:r w:rsidR="00CD479C" w:rsidRPr="00423F6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975C6" w:rsidRPr="00423F6F">
        <w:rPr>
          <w:rFonts w:ascii="Times New Roman" w:hAnsi="Times New Roman" w:cs="Times New Roman"/>
          <w:b/>
          <w:sz w:val="26"/>
          <w:szCs w:val="26"/>
        </w:rPr>
        <w:t>МЕЖДУНАРОДНОМ КОНКУРСЕ НАУЧНО</w:t>
      </w:r>
      <w:r w:rsidR="00E975C6" w:rsidRPr="00423F6F">
        <w:rPr>
          <w:rFonts w:ascii="Times New Roman" w:hAnsi="Times New Roman" w:cs="Times New Roman"/>
          <w:b/>
          <w:sz w:val="26"/>
          <w:szCs w:val="26"/>
        </w:rPr>
        <w:noBreakHyphen/>
        <w:t xml:space="preserve">ИССЛЕДОВАТЕЛЬСКИХ РАБОТ СТУДЕНТОВ </w:t>
      </w:r>
    </w:p>
    <w:p w:rsidR="00E975C6" w:rsidRPr="00423F6F" w:rsidRDefault="00E975C6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ПО ПСИХОЛОГИИ «ДОНЕЦКИЕ ЗОРИ»</w:t>
      </w:r>
    </w:p>
    <w:p w:rsidR="00E975C6" w:rsidRPr="00423F6F" w:rsidRDefault="00E975C6" w:rsidP="00AF4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75C6" w:rsidRPr="00423F6F" w:rsidRDefault="00E975C6" w:rsidP="00AF4654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EE7CBC" w:rsidRPr="00423F6F" w:rsidRDefault="00EE7CBC" w:rsidP="00EE7CBC">
      <w:pPr>
        <w:pStyle w:val="a3"/>
        <w:spacing w:line="240" w:lineRule="auto"/>
        <w:ind w:left="1380"/>
        <w:rPr>
          <w:rFonts w:ascii="Times New Roman" w:hAnsi="Times New Roman" w:cs="Times New Roman"/>
          <w:b/>
          <w:sz w:val="26"/>
          <w:szCs w:val="26"/>
        </w:rPr>
      </w:pPr>
    </w:p>
    <w:p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организации и проведения </w:t>
      </w:r>
      <w:r w:rsidR="00CD479C" w:rsidRPr="00423F6F">
        <w:rPr>
          <w:rFonts w:ascii="Times New Roman" w:hAnsi="Times New Roman" w:cs="Times New Roman"/>
          <w:sz w:val="26"/>
          <w:szCs w:val="26"/>
          <w:lang w:val="uk-UA"/>
        </w:rPr>
        <w:t xml:space="preserve">ІІ </w:t>
      </w:r>
      <w:r w:rsidRPr="00423F6F">
        <w:rPr>
          <w:rFonts w:ascii="Times New Roman" w:hAnsi="Times New Roman" w:cs="Times New Roman"/>
          <w:sz w:val="26"/>
          <w:szCs w:val="26"/>
        </w:rPr>
        <w:t>Международного конкурса научно-исследовательских работ студентов по психологии «Донецкие зори» (далее Конкурс), а также правила определения его победителей.</w:t>
      </w:r>
    </w:p>
    <w:p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Основными целями Конкурса являются:</w:t>
      </w:r>
    </w:p>
    <w:p w:rsidR="00E975C6" w:rsidRPr="00423F6F" w:rsidRDefault="00E975C6" w:rsidP="00AF465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популяризация среди студентов научно-исследовательской деятельности, научных знаний, достижений психологической науки;</w:t>
      </w:r>
    </w:p>
    <w:p w:rsidR="00E975C6" w:rsidRPr="00423F6F" w:rsidRDefault="00E975C6" w:rsidP="00AF465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усиление интереса студентов к психологии и перспективам её развития;</w:t>
      </w:r>
    </w:p>
    <w:p w:rsidR="00E975C6" w:rsidRPr="00423F6F" w:rsidRDefault="00E975C6" w:rsidP="00AF465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повышение авторитета психологии в образовательном и научном пространстве;</w:t>
      </w:r>
    </w:p>
    <w:p w:rsidR="00E975C6" w:rsidRPr="00423F6F" w:rsidRDefault="00E975C6" w:rsidP="00AF465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совершенствование навыков исследовательской работы в области психологии;</w:t>
      </w:r>
    </w:p>
    <w:p w:rsidR="00E975C6" w:rsidRPr="00423F6F" w:rsidRDefault="00E975C6" w:rsidP="00AF465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развитие творческих способностей студентов и опыта в апробации результатов своей научной работы;</w:t>
      </w:r>
    </w:p>
    <w:p w:rsidR="00E975C6" w:rsidRPr="00423F6F" w:rsidRDefault="00E975C6" w:rsidP="00AF465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выявление резерва для формирования кадрового потенциала в области психологического образования.</w:t>
      </w:r>
    </w:p>
    <w:p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Форма проведения конкурса – заочная.</w:t>
      </w:r>
    </w:p>
    <w:p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Участие в Конкурсе бесплатное.</w:t>
      </w:r>
    </w:p>
    <w:p w:rsidR="00E975C6" w:rsidRPr="00423F6F" w:rsidRDefault="00E975C6" w:rsidP="00AF4654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75C6" w:rsidRPr="00423F6F" w:rsidRDefault="00E975C6" w:rsidP="00AF4654">
      <w:pPr>
        <w:pStyle w:val="a3"/>
        <w:numPr>
          <w:ilvl w:val="0"/>
          <w:numId w:val="5"/>
        </w:numP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Организатор Конкурса</w:t>
      </w:r>
    </w:p>
    <w:p w:rsidR="00EE7CBC" w:rsidRPr="00423F6F" w:rsidRDefault="00EE7CBC" w:rsidP="00EE7CBC">
      <w:pPr>
        <w:pStyle w:val="a3"/>
        <w:tabs>
          <w:tab w:val="left" w:pos="720"/>
        </w:tabs>
        <w:spacing w:line="240" w:lineRule="auto"/>
        <w:ind w:left="138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75C6" w:rsidRPr="00423F6F" w:rsidRDefault="00E975C6" w:rsidP="00AF4654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проводит кафедра психологии Государственного образовательного учреждения высшего профессионального образования «Донецкий национальный университет» (далее – </w:t>
      </w:r>
      <w:r w:rsidR="00EE7CBC"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ДОННУ</w:t>
      </w: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E975C6" w:rsidRPr="00423F6F" w:rsidRDefault="00E975C6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75C6" w:rsidRPr="00423F6F" w:rsidRDefault="00E975C6" w:rsidP="00AF4654">
      <w:pPr>
        <w:pStyle w:val="a3"/>
        <w:numPr>
          <w:ilvl w:val="0"/>
          <w:numId w:val="5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Порядок участия в Конкурсе</w:t>
      </w:r>
    </w:p>
    <w:p w:rsidR="00EE7CBC" w:rsidRPr="00423F6F" w:rsidRDefault="00EE7CBC" w:rsidP="00EE7CBC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Конкурс проводится по следующим направлениям: </w:t>
      </w:r>
    </w:p>
    <w:p w:rsidR="00E975C6" w:rsidRPr="00423F6F" w:rsidRDefault="00E975C6" w:rsidP="00AF465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Общая психология, психология личности, история психологии.</w:t>
      </w:r>
    </w:p>
    <w:p w:rsidR="00E975C6" w:rsidRPr="00423F6F" w:rsidRDefault="00E975C6" w:rsidP="00AF465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Психология труда, инженерная психология, эргономика. Психология деятельности в экстремальных условиях.</w:t>
      </w:r>
    </w:p>
    <w:p w:rsidR="00E975C6" w:rsidRPr="00423F6F" w:rsidRDefault="00E975C6" w:rsidP="00AF465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Медицинская психология. Коррекционная психология.</w:t>
      </w:r>
    </w:p>
    <w:p w:rsidR="00E975C6" w:rsidRPr="00423F6F" w:rsidRDefault="00E975C6" w:rsidP="00AF465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Социальная психология</w:t>
      </w: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Юридическая психология. Политическая психология.</w:t>
      </w:r>
    </w:p>
    <w:p w:rsidR="00E975C6" w:rsidRPr="00423F6F" w:rsidRDefault="00E975C6" w:rsidP="00AF465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Педагогическая психология. Психология развития, </w:t>
      </w:r>
      <w:proofErr w:type="spellStart"/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акмеология</w:t>
      </w:r>
      <w:proofErr w:type="spellEnd"/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E975C6" w:rsidRPr="00423F6F" w:rsidRDefault="00E975C6" w:rsidP="00AF465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Организационная психология. Экономическая психология.</w:t>
      </w:r>
    </w:p>
    <w:p w:rsidR="00E975C6" w:rsidRPr="00423F6F" w:rsidRDefault="00E975C6" w:rsidP="00AF46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Выбор направления Конкурса участником определяется самостоятельно.</w:t>
      </w:r>
    </w:p>
    <w:p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Конкурс является открытым, международным. Участниками Конкурса являются победители конкурсов научно-исследовательских работ студентов по психологии, проведенных в образовательных организациях высшего профессионального образования всех стран, пожелавших принять участие в Конкурсе.</w:t>
      </w:r>
    </w:p>
    <w:p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На Конкурс представляются самостоятельно выполненные научные работы студентов (не более 2 авторов) по актуальным проблемам психологии.</w:t>
      </w:r>
    </w:p>
    <w:p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Студенты и научные руководители несут ответственность за качество подаваемой на Конкурс научно-исследовательской работы, соблюдение авторских прав. Конкурсные работы проверяются на предмет некорректных заимствований системой «</w:t>
      </w:r>
      <w:proofErr w:type="spellStart"/>
      <w:r w:rsidRPr="00423F6F">
        <w:rPr>
          <w:rFonts w:ascii="Times New Roman" w:hAnsi="Times New Roman" w:cs="Times New Roman"/>
          <w:sz w:val="26"/>
          <w:szCs w:val="26"/>
        </w:rPr>
        <w:t>Антиплагиат</w:t>
      </w:r>
      <w:proofErr w:type="spellEnd"/>
      <w:r w:rsidRPr="00423F6F">
        <w:rPr>
          <w:rFonts w:ascii="Times New Roman" w:hAnsi="Times New Roman" w:cs="Times New Roman"/>
          <w:sz w:val="26"/>
          <w:szCs w:val="26"/>
        </w:rPr>
        <w:t>». К участию в конкурсе допускаются работы, имеющие степень оригинальности не ниже 70%.</w:t>
      </w:r>
    </w:p>
    <w:p w:rsidR="00E975C6" w:rsidRPr="00423F6F" w:rsidRDefault="00E975C6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75C6" w:rsidRPr="00423F6F" w:rsidRDefault="00E975C6" w:rsidP="00AF4654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Руководство Конкурсом</w:t>
      </w:r>
    </w:p>
    <w:p w:rsidR="00EE7CBC" w:rsidRPr="00423F6F" w:rsidRDefault="00EE7CBC" w:rsidP="00EE7CBC">
      <w:pPr>
        <w:pStyle w:val="a3"/>
        <w:spacing w:after="0" w:line="240" w:lineRule="auto"/>
        <w:ind w:left="1380"/>
        <w:rPr>
          <w:rFonts w:ascii="Times New Roman" w:hAnsi="Times New Roman" w:cs="Times New Roman"/>
          <w:b/>
          <w:sz w:val="26"/>
          <w:szCs w:val="26"/>
        </w:rPr>
      </w:pPr>
    </w:p>
    <w:p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Общее руководство Конкурсом осуществляет оргкомитет, в состав которого входят председатель (проректор по научной и инновационной деятельности), сопредседатель, заместитель председателя, секретарь, члены оргкомитета из числа представителей </w:t>
      </w:r>
      <w:r w:rsidR="00EE7CBC" w:rsidRPr="00423F6F">
        <w:rPr>
          <w:rFonts w:ascii="Times New Roman" w:hAnsi="Times New Roman" w:cs="Times New Roman"/>
          <w:sz w:val="26"/>
          <w:szCs w:val="26"/>
        </w:rPr>
        <w:t>ДОННУ</w:t>
      </w:r>
      <w:r w:rsidRPr="00423F6F">
        <w:rPr>
          <w:rFonts w:ascii="Times New Roman" w:hAnsi="Times New Roman" w:cs="Times New Roman"/>
          <w:sz w:val="26"/>
          <w:szCs w:val="26"/>
        </w:rPr>
        <w:t xml:space="preserve">. Состав оргкомитета утверждается приказом ректора </w:t>
      </w:r>
      <w:r w:rsidR="00EE7CBC" w:rsidRPr="00423F6F">
        <w:rPr>
          <w:rFonts w:ascii="Times New Roman" w:hAnsi="Times New Roman" w:cs="Times New Roman"/>
          <w:sz w:val="26"/>
          <w:szCs w:val="26"/>
        </w:rPr>
        <w:t>ДОННУ</w:t>
      </w:r>
      <w:r w:rsidRPr="00423F6F">
        <w:rPr>
          <w:rFonts w:ascii="Times New Roman" w:hAnsi="Times New Roman" w:cs="Times New Roman"/>
          <w:sz w:val="26"/>
          <w:szCs w:val="26"/>
        </w:rPr>
        <w:t>.</w:t>
      </w:r>
    </w:p>
    <w:p w:rsidR="00E975C6" w:rsidRPr="00423F6F" w:rsidRDefault="00E975C6" w:rsidP="00AF4654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Оргкомитет конкурса:</w:t>
      </w:r>
    </w:p>
    <w:p w:rsidR="00E975C6" w:rsidRPr="00423F6F" w:rsidRDefault="00E975C6" w:rsidP="00AF465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осуществляет подготовку информационных писем, размещает информацию на сайте </w:t>
      </w:r>
      <w:r w:rsidR="00EE7CBC" w:rsidRPr="00423F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ДОННУ</w:t>
      </w:r>
      <w:r w:rsidRPr="00423F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осуществляет рассылку по ОО ВПО; </w:t>
      </w:r>
    </w:p>
    <w:p w:rsidR="00E975C6" w:rsidRPr="00423F6F" w:rsidRDefault="00E975C6" w:rsidP="00AF465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</w:rPr>
        <w:t>организует прием работ на конкурс;</w:t>
      </w:r>
    </w:p>
    <w:p w:rsidR="00E975C6" w:rsidRPr="00423F6F" w:rsidRDefault="00E975C6" w:rsidP="00AF465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</w:rPr>
        <w:t>обеспечивает своевременную передачу работ членам конкурсной комиссии;</w:t>
      </w:r>
    </w:p>
    <w:p w:rsidR="00E975C6" w:rsidRPr="00423F6F" w:rsidRDefault="00E975C6" w:rsidP="00AF465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</w:rPr>
        <w:t>составляет отчет об итогах конкурса и информирует о его результатах участников.</w:t>
      </w:r>
    </w:p>
    <w:p w:rsidR="00E975C6" w:rsidRPr="00423F6F" w:rsidRDefault="00E975C6" w:rsidP="00AF4654">
      <w:pPr>
        <w:pStyle w:val="a3"/>
        <w:numPr>
          <w:ilvl w:val="1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Конкурсная комиссия.</w:t>
      </w:r>
    </w:p>
    <w:p w:rsidR="00E975C6" w:rsidRPr="00423F6F" w:rsidRDefault="00E975C6" w:rsidP="00AF4654">
      <w:pPr>
        <w:pStyle w:val="a3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color w:val="FF0000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Для оценки студенческих научных работ и определения победителей и призеров Конкурса создается конкурсная комиссия, в состав которой входят: председатель комиссии, секретарь (представители </w:t>
      </w:r>
      <w:r w:rsidR="00EE7CBC" w:rsidRPr="00423F6F">
        <w:rPr>
          <w:rFonts w:ascii="Times New Roman" w:hAnsi="Times New Roman" w:cs="Times New Roman"/>
          <w:sz w:val="26"/>
          <w:szCs w:val="26"/>
        </w:rPr>
        <w:t>ДОННУ</w:t>
      </w:r>
      <w:r w:rsidRPr="00423F6F">
        <w:rPr>
          <w:rFonts w:ascii="Times New Roman" w:hAnsi="Times New Roman" w:cs="Times New Roman"/>
          <w:sz w:val="26"/>
          <w:szCs w:val="26"/>
        </w:rPr>
        <w:t xml:space="preserve">), члены комиссии из числа представителей </w:t>
      </w:r>
      <w:r w:rsidR="00EE7CBC" w:rsidRPr="00423F6F">
        <w:rPr>
          <w:rFonts w:ascii="Times New Roman" w:hAnsi="Times New Roman" w:cs="Times New Roman"/>
          <w:sz w:val="26"/>
          <w:szCs w:val="26"/>
        </w:rPr>
        <w:t>ДОННУ</w:t>
      </w:r>
      <w:r w:rsidRPr="00423F6F">
        <w:rPr>
          <w:rFonts w:ascii="Times New Roman" w:hAnsi="Times New Roman" w:cs="Times New Roman"/>
          <w:sz w:val="26"/>
          <w:szCs w:val="26"/>
        </w:rPr>
        <w:t xml:space="preserve"> и других образовательных организаций ВПО. Членами комиссии являются ученые, имеющие не менее 5 опубликованных в течение последних 3-х лет работ, посвященных проблемам психологии. Состав конкурсной комиссии формируется оргкомитетом и утверждается приказом ректора </w:t>
      </w:r>
      <w:r w:rsidR="00EE7CBC" w:rsidRPr="00423F6F">
        <w:rPr>
          <w:rFonts w:ascii="Times New Roman" w:hAnsi="Times New Roman" w:cs="Times New Roman"/>
          <w:sz w:val="26"/>
          <w:szCs w:val="26"/>
        </w:rPr>
        <w:t>ДОННУ</w:t>
      </w:r>
      <w:r w:rsidRPr="00423F6F">
        <w:rPr>
          <w:rFonts w:ascii="Times New Roman" w:hAnsi="Times New Roman" w:cs="Times New Roman"/>
          <w:sz w:val="26"/>
          <w:szCs w:val="26"/>
        </w:rPr>
        <w:t>.</w:t>
      </w:r>
    </w:p>
    <w:p w:rsidR="00E975C6" w:rsidRPr="00423F6F" w:rsidRDefault="00E975C6" w:rsidP="00AF4654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Конкурсная комиссия контролирует проведение Конкурса, обеспечивает приём и экспертизу представленных работ, представляет авторов для поощрения. </w:t>
      </w:r>
    </w:p>
    <w:p w:rsidR="00E975C6" w:rsidRPr="00423F6F" w:rsidRDefault="00E975C6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75C6" w:rsidRPr="00423F6F" w:rsidRDefault="00E975C6" w:rsidP="00EE7CBC">
      <w:pPr>
        <w:pStyle w:val="a3"/>
        <w:numPr>
          <w:ilvl w:val="0"/>
          <w:numId w:val="5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Порядок проведения Конкурса и рассмотрения научных работ</w:t>
      </w:r>
    </w:p>
    <w:p w:rsidR="00EE7CBC" w:rsidRPr="00423F6F" w:rsidRDefault="00EE7CBC" w:rsidP="00423F6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975C6" w:rsidRPr="00423F6F" w:rsidRDefault="00E975C6" w:rsidP="00423F6F">
      <w:pPr>
        <w:pStyle w:val="a3"/>
        <w:numPr>
          <w:ilvl w:val="1"/>
          <w:numId w:val="5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Для проведения Конкурса </w:t>
      </w:r>
      <w:r w:rsidR="00EE7CBC" w:rsidRPr="00423F6F">
        <w:rPr>
          <w:rFonts w:ascii="Times New Roman" w:hAnsi="Times New Roman" w:cs="Times New Roman"/>
          <w:sz w:val="26"/>
          <w:szCs w:val="26"/>
        </w:rPr>
        <w:t>ДОННУ</w:t>
      </w:r>
      <w:r w:rsidRPr="00423F6F">
        <w:rPr>
          <w:rFonts w:ascii="Times New Roman" w:hAnsi="Times New Roman" w:cs="Times New Roman"/>
          <w:sz w:val="26"/>
          <w:szCs w:val="26"/>
        </w:rPr>
        <w:t xml:space="preserve"> направляет заявку в МОН ДНР для назначения его базовым. 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Информация о проведении Конкурса рассылается оргкомитетом по электронной почте в образовательные организации ВПО и размещается на сайте </w:t>
      </w:r>
      <w:r w:rsidR="00EE7CBC" w:rsidRPr="00423F6F">
        <w:rPr>
          <w:rFonts w:ascii="Times New Roman" w:hAnsi="Times New Roman" w:cs="Times New Roman"/>
          <w:bCs/>
          <w:sz w:val="26"/>
          <w:szCs w:val="26"/>
        </w:rPr>
        <w:t>ДОННУ</w:t>
      </w:r>
      <w:r w:rsidRPr="00423F6F">
        <w:rPr>
          <w:rFonts w:ascii="Times New Roman" w:hAnsi="Times New Roman" w:cs="Times New Roman"/>
          <w:bCs/>
          <w:sz w:val="26"/>
          <w:szCs w:val="26"/>
        </w:rPr>
        <w:t xml:space="preserve"> (портал «Наука </w:t>
      </w:r>
      <w:r w:rsidR="00EE7CBC" w:rsidRPr="00423F6F">
        <w:rPr>
          <w:rFonts w:ascii="Times New Roman" w:hAnsi="Times New Roman" w:cs="Times New Roman"/>
          <w:bCs/>
          <w:sz w:val="26"/>
          <w:szCs w:val="26"/>
        </w:rPr>
        <w:t>ДОННУ</w:t>
      </w:r>
      <w:r w:rsidRPr="00423F6F">
        <w:rPr>
          <w:rFonts w:ascii="Times New Roman" w:hAnsi="Times New Roman" w:cs="Times New Roman"/>
          <w:bCs/>
          <w:sz w:val="26"/>
          <w:szCs w:val="26"/>
        </w:rPr>
        <w:t xml:space="preserve">» </w:t>
      </w:r>
      <w:hyperlink r:id="rId5" w:history="1">
        <w:r w:rsidRPr="00423F6F">
          <w:rPr>
            <w:rFonts w:ascii="Times New Roman" w:hAnsi="Times New Roman" w:cs="Times New Roman"/>
            <w:bCs/>
            <w:sz w:val="26"/>
            <w:szCs w:val="26"/>
          </w:rPr>
          <w:t>http://science.donnu.ru/</w:t>
        </w:r>
      </w:hyperlink>
      <w:r w:rsidRPr="00423F6F">
        <w:rPr>
          <w:rFonts w:ascii="Times New Roman" w:hAnsi="Times New Roman" w:cs="Times New Roman"/>
          <w:bCs/>
          <w:sz w:val="26"/>
          <w:szCs w:val="26"/>
        </w:rPr>
        <w:t>).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Сроки проведения Конкурса утверждаются приказом МОН ДНР.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Предварительный отбор работ на Конкурс проводится в образовательных организациях ВПО, заявивших о своем участии в Конкурсе. </w:t>
      </w:r>
    </w:p>
    <w:p w:rsidR="00E975C6" w:rsidRPr="00423F6F" w:rsidRDefault="00E975C6" w:rsidP="0042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</w:rPr>
        <w:t>Конкурс проводится в 2 этапа:</w:t>
      </w:r>
    </w:p>
    <w:p w:rsidR="00E975C6" w:rsidRPr="00423F6F" w:rsidRDefault="00CD479C" w:rsidP="0042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</w:rPr>
        <w:t>1 этап – прием работ с 21.02.2022 г. по 21.03.2022</w:t>
      </w:r>
      <w:r w:rsidR="00E975C6" w:rsidRPr="00423F6F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:rsidR="00E975C6" w:rsidRPr="00423F6F" w:rsidRDefault="00E975C6" w:rsidP="0042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color w:val="000000"/>
          <w:sz w:val="26"/>
          <w:szCs w:val="26"/>
        </w:rPr>
        <w:t>2 этап –</w:t>
      </w:r>
      <w:r w:rsidR="00CD479C" w:rsidRPr="00423F6F">
        <w:rPr>
          <w:rFonts w:ascii="Times New Roman" w:hAnsi="Times New Roman" w:cs="Times New Roman"/>
          <w:color w:val="000000"/>
          <w:sz w:val="26"/>
          <w:szCs w:val="26"/>
        </w:rPr>
        <w:t xml:space="preserve"> подведение итогов конкурса с 22.03.2022 г. по 03.04.2022</w:t>
      </w:r>
      <w:r w:rsidRPr="00423F6F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На Конкурс представляется не более трех работ по каждому направлению от образовательной организации высшего профессионального образования, заявившей о своем участии в Конкурсе. 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Работы подаются в электронном варианте (формат </w:t>
      </w:r>
      <w:proofErr w:type="spellStart"/>
      <w:r w:rsidRPr="00423F6F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423F6F">
        <w:rPr>
          <w:rFonts w:ascii="Times New Roman" w:hAnsi="Times New Roman" w:cs="Times New Roman"/>
          <w:sz w:val="26"/>
          <w:szCs w:val="26"/>
        </w:rPr>
        <w:t xml:space="preserve">) на адрес оргкомитета </w:t>
      </w:r>
      <w:hyperlink r:id="rId6" w:history="1">
        <w:r w:rsidRPr="00423F6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donetskzori@donnu.ru</w:t>
        </w:r>
      </w:hyperlink>
      <w:r w:rsidRPr="00423F6F">
        <w:rPr>
          <w:rFonts w:ascii="Times New Roman" w:hAnsi="Times New Roman" w:cs="Times New Roman"/>
          <w:sz w:val="26"/>
          <w:szCs w:val="26"/>
        </w:rPr>
        <w:t xml:space="preserve"> по проведению Конкурса. 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Научная работа должна быть представлена на русском языке.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Научные работы оформляются в соответствии со следующими требованиями:</w:t>
      </w:r>
    </w:p>
    <w:p w:rsidR="00E975C6" w:rsidRPr="00423F6F" w:rsidRDefault="00E975C6" w:rsidP="00423F6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объем работы не должен превышать 10 страниц без учета приложений;</w:t>
      </w:r>
      <w:r w:rsidRPr="00423F6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E975C6" w:rsidRPr="00423F6F" w:rsidRDefault="00E975C6" w:rsidP="00423F6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работа должна иметь титульный лист, в котором фамилия, инициалы автора (авторов) и научного руководителя, название вуза заменяются шифром /шифр  не более двух слов / (приложение 1), аннота</w:t>
      </w:r>
      <w:r w:rsidR="00423F6F" w:rsidRPr="00423F6F">
        <w:rPr>
          <w:rFonts w:ascii="Times New Roman" w:hAnsi="Times New Roman" w:cs="Times New Roman"/>
          <w:sz w:val="26"/>
          <w:szCs w:val="26"/>
        </w:rPr>
        <w:t>ция (приложение </w:t>
      </w:r>
      <w:r w:rsidRPr="00423F6F">
        <w:rPr>
          <w:rFonts w:ascii="Times New Roman" w:hAnsi="Times New Roman" w:cs="Times New Roman"/>
          <w:sz w:val="26"/>
          <w:szCs w:val="26"/>
        </w:rPr>
        <w:t>2), список использованной литературы;</w:t>
      </w:r>
    </w:p>
    <w:p w:rsidR="00E975C6" w:rsidRPr="00423F6F" w:rsidRDefault="00423F6F" w:rsidP="00423F6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т</w:t>
      </w:r>
      <w:r w:rsidR="00E975C6" w:rsidRPr="00423F6F">
        <w:rPr>
          <w:rFonts w:ascii="Times New Roman" w:hAnsi="Times New Roman" w:cs="Times New Roman"/>
          <w:sz w:val="26"/>
          <w:szCs w:val="26"/>
        </w:rPr>
        <w:t>ребования к оформлению работ:</w:t>
      </w:r>
    </w:p>
    <w:p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23F6F">
        <w:rPr>
          <w:rFonts w:ascii="Times New Roman" w:hAnsi="Times New Roman" w:cs="Times New Roman"/>
          <w:sz w:val="26"/>
          <w:szCs w:val="26"/>
        </w:rPr>
        <w:t>редактор</w:t>
      </w:r>
      <w:r w:rsidRPr="00423F6F">
        <w:rPr>
          <w:rFonts w:ascii="Times New Roman" w:hAnsi="Times New Roman" w:cs="Times New Roman"/>
          <w:sz w:val="26"/>
          <w:szCs w:val="26"/>
          <w:lang w:val="en-US"/>
        </w:rPr>
        <w:t xml:space="preserve"> Microsoft Office Word; </w:t>
      </w:r>
      <w:r w:rsidRPr="00423F6F">
        <w:rPr>
          <w:rFonts w:ascii="Times New Roman" w:hAnsi="Times New Roman" w:cs="Times New Roman"/>
          <w:sz w:val="26"/>
          <w:szCs w:val="26"/>
        </w:rPr>
        <w:t>шрифт</w:t>
      </w:r>
      <w:r w:rsidRPr="00423F6F">
        <w:rPr>
          <w:rFonts w:ascii="Times New Roman" w:hAnsi="Times New Roman" w:cs="Times New Roman"/>
          <w:sz w:val="26"/>
          <w:szCs w:val="26"/>
          <w:lang w:val="en-US"/>
        </w:rPr>
        <w:t xml:space="preserve"> «Times New Roman»;</w:t>
      </w:r>
    </w:p>
    <w:p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основной текст – кегль 14, интервал – 1,5;</w:t>
      </w:r>
    </w:p>
    <w:p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выравнивание по ширине;</w:t>
      </w:r>
    </w:p>
    <w:p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размер бумаги – А 4; ориентация книжная;</w:t>
      </w:r>
    </w:p>
    <w:p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поля – 2 см со всех сторон;</w:t>
      </w:r>
    </w:p>
    <w:p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отступ (абзац) – 1,25 см.</w:t>
      </w:r>
    </w:p>
    <w:p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номера страниц: положение (внизу страницы); выравнивание (по правому краю);</w:t>
      </w:r>
    </w:p>
    <w:p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расстановка переносов: автоматическая;</w:t>
      </w:r>
    </w:p>
    <w:p w:rsidR="00E975C6" w:rsidRPr="00423F6F" w:rsidRDefault="00E975C6" w:rsidP="00AF465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рекомендуемые символы: кавычки «….».</w:t>
      </w:r>
    </w:p>
    <w:p w:rsidR="00E975C6" w:rsidRPr="00423F6F" w:rsidRDefault="00E975C6" w:rsidP="00AF4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Ссылки (на литературу) печатаются внутри текста в квадратных скобках. После цитаты, выделенной кавычками, сначала указывается номер источника, а затем, после запятой – номер страницы, например: [1, с. 105]. Ссылки на разные литературные источники без указания страниц оформляются следующим образом: [2; 6; 18; 28].</w:t>
      </w:r>
    </w:p>
    <w:p w:rsidR="00E975C6" w:rsidRPr="00423F6F" w:rsidRDefault="00E975C6" w:rsidP="0042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Список литературы располагается в алфавитном порядке и приводится 14 кеглем в конце текста. Список литературы оформляется в соответствии с требованиями ГОСТ 7.1-2003 «Библиографическое описание документов».</w:t>
      </w:r>
    </w:p>
    <w:p w:rsidR="00E975C6" w:rsidRPr="00423F6F" w:rsidRDefault="00E975C6" w:rsidP="0042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В тексте допускаются рисунки и таблицы. Цвет рисунков – черно-белый. Размер текста на рисунках и в таблицах 12 пт. Подрисуночные надписи и названия рисунков выполняются шрифтом «Times </w:t>
      </w:r>
      <w:proofErr w:type="spellStart"/>
      <w:r w:rsidRPr="00423F6F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423F6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423F6F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423F6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423F6F">
        <w:rPr>
          <w:rFonts w:ascii="Times New Roman" w:hAnsi="Times New Roman" w:cs="Times New Roman"/>
          <w:sz w:val="26"/>
          <w:szCs w:val="26"/>
        </w:rPr>
        <w:t>Cyr</w:t>
      </w:r>
      <w:proofErr w:type="spellEnd"/>
      <w:r w:rsidRPr="00423F6F">
        <w:rPr>
          <w:rFonts w:ascii="Times New Roman" w:hAnsi="Times New Roman" w:cs="Times New Roman"/>
          <w:sz w:val="26"/>
          <w:szCs w:val="26"/>
        </w:rPr>
        <w:t>» 14 пт.</w:t>
      </w:r>
    </w:p>
    <w:p w:rsidR="00E975C6" w:rsidRPr="00423F6F" w:rsidRDefault="00EE7CBC" w:rsidP="00423F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К</w:t>
      </w:r>
      <w:r w:rsidR="00E975C6" w:rsidRPr="00423F6F">
        <w:rPr>
          <w:rFonts w:ascii="Times New Roman" w:hAnsi="Times New Roman" w:cs="Times New Roman"/>
          <w:b/>
          <w:sz w:val="26"/>
          <w:szCs w:val="26"/>
        </w:rPr>
        <w:t xml:space="preserve"> научной работе прилагаются: </w:t>
      </w:r>
    </w:p>
    <w:p w:rsidR="00E975C6" w:rsidRPr="00423F6F" w:rsidRDefault="00E975C6" w:rsidP="00423F6F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заявка на участие в Конкурсе (приложение 3);</w:t>
      </w:r>
    </w:p>
    <w:p w:rsidR="00E975C6" w:rsidRPr="00423F6F" w:rsidRDefault="00E975C6" w:rsidP="00423F6F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lastRenderedPageBreak/>
        <w:t>иллюстративные материалы, прилагаемые к работе, должны быть скомпонованы на листе формата А4.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К Конкурсу не допускаются:</w:t>
      </w:r>
    </w:p>
    <w:p w:rsidR="00E975C6" w:rsidRPr="00423F6F" w:rsidRDefault="00E975C6" w:rsidP="00423F6F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работы, оформленные не по правилам;</w:t>
      </w:r>
    </w:p>
    <w:p w:rsidR="00E975C6" w:rsidRPr="00423F6F" w:rsidRDefault="00E975C6" w:rsidP="00423F6F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работы, уже принимавшие участие в конкурсах;</w:t>
      </w:r>
    </w:p>
    <w:p w:rsidR="00E975C6" w:rsidRPr="00423F6F" w:rsidRDefault="00E975C6" w:rsidP="00423F6F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работы, направленные после установленного срока;</w:t>
      </w:r>
    </w:p>
    <w:p w:rsidR="00E975C6" w:rsidRPr="00423F6F" w:rsidRDefault="00E975C6" w:rsidP="00423F6F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работы, имеющие степень оригинальности ниже 70%.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color w:val="FF0000"/>
          <w:sz w:val="26"/>
          <w:szCs w:val="26"/>
        </w:rPr>
      </w:pPr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участия в конкурсе необходимо в указанные в информационном письме сроки прислать заявку и текст работы по электронной почте</w:t>
      </w:r>
      <w:r w:rsidRPr="00423F6F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423F6F">
        <w:rPr>
          <w:rFonts w:ascii="Times New Roman" w:hAnsi="Times New Roman" w:cs="Times New Roman"/>
          <w:b/>
          <w:sz w:val="26"/>
          <w:szCs w:val="26"/>
        </w:rPr>
        <w:t>donetskzori@donnu.ru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Перечень конкурсной документации на участие в Конкурсе:</w:t>
      </w:r>
    </w:p>
    <w:p w:rsidR="00E975C6" w:rsidRPr="00423F6F" w:rsidRDefault="00E975C6" w:rsidP="00423F6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заявка на участие в Конкурсе;</w:t>
      </w:r>
    </w:p>
    <w:p w:rsidR="00E975C6" w:rsidRPr="00423F6F" w:rsidRDefault="00E975C6" w:rsidP="00423F6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конкурсная работа.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Заявку и текст необходимо расположить в разных файлах: </w:t>
      </w:r>
      <w:proofErr w:type="spellStart"/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Заявка_ФИО</w:t>
      </w:r>
      <w:proofErr w:type="spellEnd"/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; </w:t>
      </w:r>
      <w:proofErr w:type="spellStart"/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Конкурс_ФИО</w:t>
      </w:r>
      <w:proofErr w:type="spellEnd"/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Материалы, направленные для участия в Конкурсе, не рецензируются и не возвращаются.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Основные критерии оценки студенческих научных работ (приложение 4):</w:t>
      </w:r>
    </w:p>
    <w:p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актуальность темы исследования; </w:t>
      </w:r>
    </w:p>
    <w:p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оригинальность решения поставленных задач и новизна результатов исследования;</w:t>
      </w:r>
    </w:p>
    <w:p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отражение фундаментальных и современных исследований по проблематике;</w:t>
      </w:r>
    </w:p>
    <w:p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методологическая основательность работы, соответствие заявленных методов задачам исследования;</w:t>
      </w:r>
    </w:p>
    <w:p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полнота изучения и логическая последовательность изложения материала;</w:t>
      </w:r>
    </w:p>
    <w:p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достоверность и обобщенность выводов;</w:t>
      </w:r>
    </w:p>
    <w:p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стилистическое совершенство работы;</w:t>
      </w:r>
    </w:p>
    <w:p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техническое оформление работы;</w:t>
      </w:r>
    </w:p>
    <w:p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практическая значимость полученных результатов;</w:t>
      </w:r>
    </w:p>
    <w:p w:rsidR="00E975C6" w:rsidRPr="00423F6F" w:rsidRDefault="00E975C6" w:rsidP="00423F6F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наличие материалов, подтверждающих апробацию и использование результатов исследования.</w:t>
      </w:r>
    </w:p>
    <w:p w:rsidR="00E975C6" w:rsidRPr="00423F6F" w:rsidRDefault="00E975C6" w:rsidP="00AF4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75C6" w:rsidRPr="00423F6F" w:rsidRDefault="00E975C6" w:rsidP="00423F6F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F6F">
        <w:rPr>
          <w:rFonts w:ascii="Times New Roman" w:hAnsi="Times New Roman" w:cs="Times New Roman"/>
          <w:b/>
          <w:sz w:val="26"/>
          <w:szCs w:val="26"/>
        </w:rPr>
        <w:t>Определение победителей, призеров Конкурса и награждение</w:t>
      </w:r>
    </w:p>
    <w:p w:rsidR="00423F6F" w:rsidRPr="00423F6F" w:rsidRDefault="00423F6F" w:rsidP="00423F6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Оргкомитет направляет конкурсные работы членам конкурсной комиссии для экспертизы и оценки. 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Члены комиссии заполняют оценочный бланк (приложение 5) и высылают его на адрес комиссии по проведению Конкурса. На основании оценочных бланков секретарем комиссии составляется сводный протокол Конкурса, на базе которого определяются победители и призеры Конкурса. 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Конкурсная комиссия на своем заседании в присутствии не менее двух третей её состава (возможно участие члена комиссии в режиме он-</w:t>
      </w:r>
      <w:proofErr w:type="spellStart"/>
      <w:r w:rsidRPr="00423F6F">
        <w:rPr>
          <w:rFonts w:ascii="Times New Roman" w:hAnsi="Times New Roman" w:cs="Times New Roman"/>
          <w:sz w:val="26"/>
          <w:szCs w:val="26"/>
        </w:rPr>
        <w:t>лайн</w:t>
      </w:r>
      <w:proofErr w:type="spellEnd"/>
      <w:r w:rsidRPr="00423F6F">
        <w:rPr>
          <w:rFonts w:ascii="Times New Roman" w:hAnsi="Times New Roman" w:cs="Times New Roman"/>
          <w:sz w:val="26"/>
          <w:szCs w:val="26"/>
        </w:rPr>
        <w:t xml:space="preserve"> /</w:t>
      </w:r>
      <w:proofErr w:type="spellStart"/>
      <w:r w:rsidRPr="00423F6F">
        <w:rPr>
          <w:rFonts w:ascii="Times New Roman" w:hAnsi="Times New Roman" w:cs="Times New Roman"/>
          <w:sz w:val="26"/>
          <w:szCs w:val="26"/>
        </w:rPr>
        <w:t>skype</w:t>
      </w:r>
      <w:proofErr w:type="spellEnd"/>
      <w:r w:rsidRPr="00423F6F">
        <w:rPr>
          <w:rFonts w:ascii="Times New Roman" w:hAnsi="Times New Roman" w:cs="Times New Roman"/>
          <w:sz w:val="26"/>
          <w:szCs w:val="26"/>
        </w:rPr>
        <w:t>/) рассматривает конкурсные работы и принимает решение о победителях и призерах Конкурса</w:t>
      </w:r>
      <w:r w:rsidRPr="00423F6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Pr="00423F6F">
        <w:rPr>
          <w:rFonts w:ascii="Times New Roman" w:hAnsi="Times New Roman" w:cs="Times New Roman"/>
          <w:sz w:val="26"/>
          <w:szCs w:val="26"/>
        </w:rPr>
        <w:t xml:space="preserve">Решения комиссии принимаются простым большинством голосов. При </w:t>
      </w:r>
      <w:r w:rsidRPr="00423F6F">
        <w:rPr>
          <w:rFonts w:ascii="Times New Roman" w:hAnsi="Times New Roman" w:cs="Times New Roman"/>
          <w:sz w:val="26"/>
          <w:szCs w:val="26"/>
        </w:rPr>
        <w:lastRenderedPageBreak/>
        <w:t>равенстве голосов определяющий голос имеет председатель конкурсной комиссии. Решения комиссии оформляются протоколом.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Участники, занявшие первое, второе, третье места, являются победителями Конкурса и награждаются дипломами I, II, III степеней соответственно.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Конкурсная комиссия конкурса может выдвигать авторов работ для награждения поощрительными дипломами, грамотами в номинациях. 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Студенты, награжденные поощрительными дипломами, грамотами в номинациях, являются призерами Конкурса.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 xml:space="preserve">Итоги Конкурса и список победителей и призеров утверждаются приказом ректора </w:t>
      </w:r>
      <w:r w:rsidR="00EE7CBC" w:rsidRPr="00423F6F">
        <w:rPr>
          <w:rFonts w:ascii="Times New Roman" w:hAnsi="Times New Roman" w:cs="Times New Roman"/>
          <w:sz w:val="26"/>
          <w:szCs w:val="26"/>
        </w:rPr>
        <w:t>ДОННУ</w:t>
      </w:r>
      <w:r w:rsidRPr="00423F6F">
        <w:rPr>
          <w:rFonts w:ascii="Times New Roman" w:hAnsi="Times New Roman" w:cs="Times New Roman"/>
          <w:sz w:val="26"/>
          <w:szCs w:val="26"/>
        </w:rPr>
        <w:t>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Участники Конкурса получают сертификаты участника (научные руководители/консультанты – благодарственные письма).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bCs/>
          <w:sz w:val="26"/>
          <w:szCs w:val="26"/>
        </w:rPr>
        <w:t>Наградные документы и сертификаты подписываются председателем оргкомитета.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Результаты конкурса с именами победителей и призеров</w:t>
      </w:r>
      <w:r w:rsidRPr="00423F6F">
        <w:rPr>
          <w:rFonts w:ascii="Times New Roman" w:hAnsi="Times New Roman" w:cs="Times New Roman"/>
          <w:strike/>
          <w:sz w:val="26"/>
          <w:szCs w:val="26"/>
        </w:rPr>
        <w:t xml:space="preserve"> </w:t>
      </w:r>
      <w:r w:rsidRPr="00423F6F">
        <w:rPr>
          <w:rFonts w:ascii="Times New Roman" w:hAnsi="Times New Roman" w:cs="Times New Roman"/>
          <w:sz w:val="26"/>
          <w:szCs w:val="26"/>
        </w:rPr>
        <w:t xml:space="preserve">публикуются на официальном сайте Донецкого национального университета.  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Процедура награждения победителей (очная, заочная или очно-заочная) определяется оргкомитетом по проведению Конкурса.</w:t>
      </w:r>
    </w:p>
    <w:p w:rsidR="00E975C6" w:rsidRPr="00423F6F" w:rsidRDefault="00E975C6" w:rsidP="00423F6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F6F">
        <w:rPr>
          <w:rFonts w:ascii="Times New Roman" w:hAnsi="Times New Roman" w:cs="Times New Roman"/>
          <w:sz w:val="26"/>
          <w:szCs w:val="26"/>
        </w:rPr>
        <w:t>Работы, отмеченные наградами, могут быть рекомендованы к печати в научных изданиях.</w:t>
      </w:r>
    </w:p>
    <w:p w:rsidR="00E975C6" w:rsidRPr="00423F6F" w:rsidRDefault="00E975C6" w:rsidP="00AF4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75C6" w:rsidRDefault="00E975C6" w:rsidP="00AF4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Проректор </w:t>
      </w:r>
      <w:r w:rsidR="00423F6F"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3F6F"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>В.И. Сторожев</w:t>
      </w:r>
    </w:p>
    <w:p w:rsidR="00423F6F" w:rsidRPr="00423F6F" w:rsidRDefault="00423F6F" w:rsidP="00AF4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3F6F" w:rsidRDefault="00423F6F" w:rsidP="00AF4654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Инженер </w:t>
      </w:r>
      <w:r w:rsidRPr="00423F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кат. </w:t>
      </w:r>
    </w:p>
    <w:p w:rsidR="00E975C6" w:rsidRPr="00423F6F" w:rsidRDefault="00423F6F" w:rsidP="0042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лаборатории</w:t>
      </w:r>
      <w:r w:rsidRPr="0042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А.А. Торба</w:t>
      </w:r>
    </w:p>
    <w:p w:rsidR="00423F6F" w:rsidRDefault="00423F6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оформления титульного листа)</w:t>
      </w: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КОНКУРСА:</w:t>
      </w: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 «                            »</w:t>
      </w: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КОНКУРСНОЙ РАБОТЫ</w:t>
      </w: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ВЫПОЛНЕНИЯ РАБОТЫ</w:t>
      </w:r>
    </w:p>
    <w:p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АННОТАЦИЯ</w:t>
      </w:r>
    </w:p>
    <w:p w:rsidR="00E975C6" w:rsidRPr="00423F6F" w:rsidRDefault="00E975C6" w:rsidP="00E975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В аннотации научной работы под шифром "_________________" указываются:</w:t>
      </w:r>
    </w:p>
    <w:p w:rsidR="00E975C6" w:rsidRPr="00423F6F" w:rsidRDefault="00E975C6" w:rsidP="00E9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- актуальность, цель, задачи научной работы, использованная методика исследования;</w:t>
      </w:r>
    </w:p>
    <w:p w:rsidR="00E975C6" w:rsidRPr="00423F6F" w:rsidRDefault="00E975C6" w:rsidP="00E9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- общая характеристика научной работы (структура, объем, количество схем, таблиц, использованных научных источников и т.д.).</w:t>
      </w:r>
    </w:p>
    <w:p w:rsidR="00E975C6" w:rsidRPr="00423F6F" w:rsidRDefault="00E975C6" w:rsidP="00E9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В конце аннотации подается набор ключевых слов, которые употребляются в научной работе и определяют ее тематику. Общее количество ключевых слов должна составлять не менее трех, но не более десяти. Ключевые слова подаются в именительном падеже, печатаются в строку, через запятую.</w:t>
      </w:r>
    </w:p>
    <w:p w:rsidR="00E975C6" w:rsidRPr="00423F6F" w:rsidRDefault="00E975C6" w:rsidP="00E9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Текст аннотации должен быть лаконичным и отображать основное содержание работы.</w:t>
      </w: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:rsidR="00E975C6" w:rsidRPr="00423F6F" w:rsidRDefault="00E975C6" w:rsidP="00E975C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E975C6" w:rsidRPr="00423F6F" w:rsidRDefault="00E975C6" w:rsidP="00E975C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23F6F">
        <w:rPr>
          <w:rFonts w:ascii="Times New Roman" w:hAnsi="Times New Roman" w:cs="Times New Roman"/>
          <w:sz w:val="24"/>
          <w:szCs w:val="28"/>
        </w:rPr>
        <w:t>СВЕДЕНИЯ</w:t>
      </w:r>
    </w:p>
    <w:p w:rsidR="00E975C6" w:rsidRPr="00423F6F" w:rsidRDefault="00E975C6" w:rsidP="00E975C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23F6F">
        <w:rPr>
          <w:rFonts w:ascii="Times New Roman" w:hAnsi="Times New Roman" w:cs="Times New Roman"/>
          <w:sz w:val="24"/>
          <w:szCs w:val="28"/>
        </w:rPr>
        <w:t>об авторе и научном руководителе конкурсной работы</w:t>
      </w:r>
    </w:p>
    <w:p w:rsidR="00E975C6" w:rsidRPr="00423F6F" w:rsidRDefault="00E975C6" w:rsidP="00E975C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23F6F">
        <w:rPr>
          <w:rFonts w:ascii="Times New Roman" w:hAnsi="Times New Roman" w:cs="Times New Roman"/>
          <w:sz w:val="24"/>
          <w:szCs w:val="28"/>
        </w:rPr>
        <w:t>«________________________________»</w:t>
      </w:r>
    </w:p>
    <w:p w:rsidR="00E975C6" w:rsidRPr="00423F6F" w:rsidRDefault="00E975C6" w:rsidP="00E975C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23F6F">
        <w:rPr>
          <w:rFonts w:ascii="Times New Roman" w:hAnsi="Times New Roman" w:cs="Times New Roman"/>
          <w:sz w:val="24"/>
          <w:szCs w:val="28"/>
        </w:rPr>
        <w:t>(шифр)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3190"/>
        <w:gridCol w:w="1956"/>
        <w:gridCol w:w="1234"/>
        <w:gridCol w:w="3191"/>
        <w:gridCol w:w="74"/>
      </w:tblGrid>
      <w:tr w:rsidR="00E975C6" w:rsidRPr="00423F6F" w:rsidTr="002878AB">
        <w:trPr>
          <w:trHeight w:val="352"/>
        </w:trPr>
        <w:tc>
          <w:tcPr>
            <w:tcW w:w="9645" w:type="dxa"/>
            <w:gridSpan w:val="5"/>
            <w:vAlign w:val="center"/>
          </w:tcPr>
          <w:p w:rsidR="00E975C6" w:rsidRPr="00423F6F" w:rsidRDefault="00E975C6" w:rsidP="002878A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 xml:space="preserve">       Автор                                                                  Научный руководитель</w:t>
            </w:r>
          </w:p>
          <w:p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:rsidTr="002878AB">
        <w:tc>
          <w:tcPr>
            <w:tcW w:w="5146" w:type="dxa"/>
            <w:gridSpan w:val="2"/>
            <w:hideMark/>
          </w:tcPr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1. Фамилия</w:t>
            </w:r>
          </w:p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4499" w:type="dxa"/>
            <w:gridSpan w:val="3"/>
            <w:hideMark/>
          </w:tcPr>
          <w:p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1. Фамилия ______________________________</w:t>
            </w:r>
          </w:p>
        </w:tc>
      </w:tr>
      <w:tr w:rsidR="00E975C6" w:rsidRPr="00423F6F" w:rsidTr="002878AB">
        <w:tc>
          <w:tcPr>
            <w:tcW w:w="5146" w:type="dxa"/>
            <w:gridSpan w:val="2"/>
            <w:hideMark/>
          </w:tcPr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2. Имя (полностью)</w:t>
            </w:r>
          </w:p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</w:t>
            </w:r>
          </w:p>
        </w:tc>
        <w:tc>
          <w:tcPr>
            <w:tcW w:w="4499" w:type="dxa"/>
            <w:gridSpan w:val="3"/>
            <w:hideMark/>
          </w:tcPr>
          <w:p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2. Имя (полностью) ______________________________</w:t>
            </w:r>
          </w:p>
        </w:tc>
      </w:tr>
      <w:tr w:rsidR="00E975C6" w:rsidRPr="00423F6F" w:rsidTr="002878AB">
        <w:trPr>
          <w:trHeight w:val="265"/>
        </w:trPr>
        <w:tc>
          <w:tcPr>
            <w:tcW w:w="5146" w:type="dxa"/>
            <w:gridSpan w:val="2"/>
            <w:hideMark/>
          </w:tcPr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3.Отчество (полностью)</w:t>
            </w:r>
          </w:p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4499" w:type="dxa"/>
            <w:gridSpan w:val="3"/>
            <w:hideMark/>
          </w:tcPr>
          <w:p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3. Отчество (полностью) ______________________________</w:t>
            </w:r>
          </w:p>
        </w:tc>
      </w:tr>
      <w:tr w:rsidR="00E975C6" w:rsidRPr="00423F6F" w:rsidTr="002878AB">
        <w:trPr>
          <w:trHeight w:val="1095"/>
        </w:trPr>
        <w:tc>
          <w:tcPr>
            <w:tcW w:w="5146" w:type="dxa"/>
            <w:gridSpan w:val="2"/>
            <w:hideMark/>
          </w:tcPr>
          <w:p w:rsidR="00E975C6" w:rsidRPr="00423F6F" w:rsidRDefault="00E975C6" w:rsidP="002878AB">
            <w:pPr>
              <w:tabs>
                <w:tab w:val="left" w:pos="708"/>
                <w:tab w:val="center" w:pos="4153"/>
                <w:tab w:val="right" w:pos="8306"/>
              </w:tabs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F6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4. Полное наименование и местонахождение высшего учебного заведения, в котором учится автор ___________________________________ </w:t>
            </w:r>
          </w:p>
        </w:tc>
        <w:tc>
          <w:tcPr>
            <w:tcW w:w="4499" w:type="dxa"/>
            <w:gridSpan w:val="3"/>
            <w:hideMark/>
          </w:tcPr>
          <w:p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4. Место работы, телефон, е-</w:t>
            </w:r>
            <w:proofErr w:type="spellStart"/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423F6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__________________________________________________________________________________________</w:t>
            </w:r>
          </w:p>
        </w:tc>
      </w:tr>
      <w:tr w:rsidR="00E975C6" w:rsidRPr="00423F6F" w:rsidTr="002878AB">
        <w:tc>
          <w:tcPr>
            <w:tcW w:w="5146" w:type="dxa"/>
            <w:gridSpan w:val="2"/>
            <w:hideMark/>
          </w:tcPr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5. Факультет ___________________________________</w:t>
            </w:r>
          </w:p>
        </w:tc>
        <w:tc>
          <w:tcPr>
            <w:tcW w:w="4499" w:type="dxa"/>
            <w:gridSpan w:val="3"/>
            <w:hideMark/>
          </w:tcPr>
          <w:p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5. Должность ______________________________</w:t>
            </w:r>
          </w:p>
        </w:tc>
      </w:tr>
      <w:tr w:rsidR="00E975C6" w:rsidRPr="00423F6F" w:rsidTr="002878AB">
        <w:tc>
          <w:tcPr>
            <w:tcW w:w="5146" w:type="dxa"/>
            <w:gridSpan w:val="2"/>
            <w:hideMark/>
          </w:tcPr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6. Курс (год обучения)</w:t>
            </w:r>
          </w:p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4499" w:type="dxa"/>
            <w:gridSpan w:val="3"/>
            <w:hideMark/>
          </w:tcPr>
          <w:p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6. Научная степень</w:t>
            </w:r>
          </w:p>
          <w:p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E975C6" w:rsidRPr="00423F6F" w:rsidTr="002878AB">
        <w:tc>
          <w:tcPr>
            <w:tcW w:w="5146" w:type="dxa"/>
            <w:gridSpan w:val="2"/>
            <w:hideMark/>
          </w:tcPr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7. Результаты работы опубликованы</w:t>
            </w:r>
          </w:p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(год, название  издания)</w:t>
            </w:r>
          </w:p>
        </w:tc>
        <w:tc>
          <w:tcPr>
            <w:tcW w:w="4499" w:type="dxa"/>
            <w:gridSpan w:val="3"/>
            <w:hideMark/>
          </w:tcPr>
          <w:p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7. Ученое звание ______________________________</w:t>
            </w:r>
          </w:p>
        </w:tc>
      </w:tr>
      <w:tr w:rsidR="00E975C6" w:rsidRPr="00423F6F" w:rsidTr="002878AB">
        <w:tc>
          <w:tcPr>
            <w:tcW w:w="5146" w:type="dxa"/>
            <w:gridSpan w:val="2"/>
            <w:hideMark/>
          </w:tcPr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8. Результаты работы внедрены</w:t>
            </w:r>
          </w:p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(год, место, форма внедрения)</w:t>
            </w:r>
          </w:p>
        </w:tc>
        <w:tc>
          <w:tcPr>
            <w:tcW w:w="4499" w:type="dxa"/>
            <w:gridSpan w:val="3"/>
            <w:vMerge w:val="restart"/>
            <w:hideMark/>
          </w:tcPr>
          <w:p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 xml:space="preserve">8. Место  проживания, телефон, е- </w:t>
            </w:r>
            <w:r w:rsidRPr="0042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E975C6" w:rsidRPr="00423F6F" w:rsidRDefault="00E975C6" w:rsidP="002878AB">
            <w:pPr>
              <w:spacing w:after="0" w:line="276" w:lineRule="auto"/>
              <w:ind w:firstLine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</w:t>
            </w:r>
          </w:p>
        </w:tc>
      </w:tr>
      <w:tr w:rsidR="00E975C6" w:rsidRPr="00423F6F" w:rsidTr="002878AB">
        <w:trPr>
          <w:trHeight w:val="1743"/>
        </w:trPr>
        <w:tc>
          <w:tcPr>
            <w:tcW w:w="5146" w:type="dxa"/>
            <w:gridSpan w:val="2"/>
            <w:hideMark/>
          </w:tcPr>
          <w:p w:rsidR="00E975C6" w:rsidRPr="00423F6F" w:rsidRDefault="00E975C6" w:rsidP="002878AB">
            <w:pPr>
              <w:spacing w:after="0"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9. Место проживания, телефон, е-</w:t>
            </w:r>
            <w:proofErr w:type="spellStart"/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423F6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_________________________________________________________________________________________________________</w:t>
            </w:r>
          </w:p>
        </w:tc>
        <w:tc>
          <w:tcPr>
            <w:tcW w:w="4499" w:type="dxa"/>
            <w:gridSpan w:val="3"/>
            <w:vMerge/>
            <w:vAlign w:val="center"/>
            <w:hideMark/>
          </w:tcPr>
          <w:p w:rsidR="00E975C6" w:rsidRPr="00423F6F" w:rsidRDefault="00E975C6" w:rsidP="002878A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:rsidTr="002878AB">
        <w:tblPrEx>
          <w:tblLook w:val="01E0" w:firstRow="1" w:lastRow="1" w:firstColumn="1" w:lastColumn="1" w:noHBand="0" w:noVBand="0"/>
        </w:tblPrEx>
        <w:trPr>
          <w:gridAfter w:val="1"/>
          <w:wAfter w:w="74" w:type="dxa"/>
        </w:trPr>
        <w:tc>
          <w:tcPr>
            <w:tcW w:w="3190" w:type="dxa"/>
            <w:hideMark/>
          </w:tcPr>
          <w:p w:rsidR="00E975C6" w:rsidRPr="00423F6F" w:rsidRDefault="00E975C6" w:rsidP="002878AB">
            <w:pPr>
              <w:spacing w:after="0"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Научный руководитель</w:t>
            </w:r>
          </w:p>
        </w:tc>
        <w:tc>
          <w:tcPr>
            <w:tcW w:w="3190" w:type="dxa"/>
            <w:gridSpan w:val="2"/>
            <w:hideMark/>
          </w:tcPr>
          <w:p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________________</w:t>
            </w:r>
            <w:r w:rsidRPr="00423F6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23F6F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(подпись)</w:t>
            </w:r>
          </w:p>
        </w:tc>
        <w:tc>
          <w:tcPr>
            <w:tcW w:w="3191" w:type="dxa"/>
          </w:tcPr>
          <w:p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__________________</w:t>
            </w:r>
            <w:r w:rsidRPr="00423F6F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br/>
              <w:t>(фамилия, инициалы)</w:t>
            </w:r>
          </w:p>
          <w:p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975C6" w:rsidRPr="00423F6F" w:rsidTr="002878AB">
        <w:tblPrEx>
          <w:tblLook w:val="01E0" w:firstRow="1" w:lastRow="1" w:firstColumn="1" w:lastColumn="1" w:noHBand="0" w:noVBand="0"/>
        </w:tblPrEx>
        <w:trPr>
          <w:gridAfter w:val="1"/>
          <w:wAfter w:w="74" w:type="dxa"/>
        </w:trPr>
        <w:tc>
          <w:tcPr>
            <w:tcW w:w="3190" w:type="dxa"/>
            <w:hideMark/>
          </w:tcPr>
          <w:p w:rsidR="00E975C6" w:rsidRPr="00423F6F" w:rsidRDefault="00E975C6" w:rsidP="002878AB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втор работы</w:t>
            </w:r>
          </w:p>
        </w:tc>
        <w:tc>
          <w:tcPr>
            <w:tcW w:w="3190" w:type="dxa"/>
            <w:gridSpan w:val="2"/>
            <w:hideMark/>
          </w:tcPr>
          <w:p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_______________</w:t>
            </w:r>
            <w:r w:rsidRPr="00423F6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23F6F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(подпись)</w:t>
            </w:r>
          </w:p>
        </w:tc>
        <w:tc>
          <w:tcPr>
            <w:tcW w:w="3191" w:type="dxa"/>
            <w:hideMark/>
          </w:tcPr>
          <w:p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975C6" w:rsidRPr="00423F6F" w:rsidRDefault="00E975C6" w:rsidP="002878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__________________</w:t>
            </w:r>
            <w:r w:rsidRPr="00423F6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23F6F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(фамилия, инициалы)</w:t>
            </w:r>
          </w:p>
        </w:tc>
      </w:tr>
    </w:tbl>
    <w:p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Положению о Конкурсе</w:t>
      </w:r>
    </w:p>
    <w:p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Критерии оценивания конкурсных научных работ студентов</w:t>
      </w:r>
    </w:p>
    <w:tbl>
      <w:tblPr>
        <w:tblW w:w="9114" w:type="dxa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07"/>
        <w:gridCol w:w="6662"/>
        <w:gridCol w:w="1845"/>
      </w:tblGrid>
      <w:tr w:rsidR="00E975C6" w:rsidRPr="00423F6F" w:rsidTr="002878AB">
        <w:trPr>
          <w:cantSplit/>
          <w:trHeight w:hRule="exact" w:val="457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8"/>
                <w:lang w:eastAsia="ru-RU"/>
              </w:rPr>
            </w:pPr>
            <w:r w:rsidRPr="00423F6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Категория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Максимум</w:t>
            </w:r>
          </w:p>
        </w:tc>
      </w:tr>
      <w:tr w:rsidR="00E975C6" w:rsidRPr="00423F6F" w:rsidTr="002878AB">
        <w:trPr>
          <w:cantSplit/>
          <w:trHeight w:hRule="exact" w:val="48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975C6" w:rsidRPr="00423F6F" w:rsidRDefault="00E975C6" w:rsidP="002878A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975C6" w:rsidRPr="00423F6F" w:rsidRDefault="00E975C6" w:rsidP="002878AB">
            <w:pPr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Актуальность темы исследования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5C6" w:rsidRPr="00423F6F" w:rsidRDefault="00E975C6" w:rsidP="002878A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975C6" w:rsidRPr="00423F6F" w:rsidTr="002878AB">
        <w:trPr>
          <w:trHeight w:hRule="exact" w:val="57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Оригинальность решения поставленных задач и новизна результатов исследования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E975C6" w:rsidRPr="00423F6F" w:rsidTr="002878AB">
        <w:trPr>
          <w:trHeight w:hRule="exact" w:val="60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pStyle w:val="a3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Отражение фундаментальных и современных исследований по проблематике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E975C6" w:rsidRPr="00423F6F" w:rsidTr="002878AB">
        <w:trPr>
          <w:trHeight w:hRule="exact" w:val="57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Методологическая основательность работы, соответствие заявленных методов задачам исследования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E975C6" w:rsidRPr="00423F6F" w:rsidTr="002878AB">
        <w:trPr>
          <w:trHeight w:hRule="exact" w:val="56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Полнота изучения и логическая последовательность изложения материала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E975C6" w:rsidRPr="00423F6F" w:rsidTr="002878AB">
        <w:trPr>
          <w:trHeight w:hRule="exact" w:val="41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pStyle w:val="a3"/>
              <w:spacing w:after="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Достоверность и обобщенность выводов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E975C6" w:rsidRPr="00423F6F" w:rsidTr="002878AB">
        <w:trPr>
          <w:trHeight w:hRule="exact" w:val="42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Стилистическое совершенство работы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E975C6" w:rsidRPr="00423F6F" w:rsidTr="002878AB">
        <w:trPr>
          <w:trHeight w:hRule="exact" w:val="43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Техническое оформление работы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E975C6" w:rsidRPr="00423F6F" w:rsidTr="002878AB">
        <w:trPr>
          <w:trHeight w:hRule="exact" w:val="56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Практическая значимость полученных результатов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E975C6" w:rsidRPr="00423F6F" w:rsidTr="002878AB">
        <w:trPr>
          <w:trHeight w:hRule="exact" w:val="98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Наличие материалов, подтверждающих апробацию и использование результатов исследования результатов научной работы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E975C6" w:rsidRPr="00423F6F" w:rsidTr="002878AB">
        <w:trPr>
          <w:trHeight w:hRule="exact" w:val="41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75C6" w:rsidRPr="00423F6F" w:rsidRDefault="00E975C6" w:rsidP="002878AB">
            <w:pPr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:rsidR="00E975C6" w:rsidRPr="00423F6F" w:rsidRDefault="00E975C6" w:rsidP="00E975C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E975C6" w:rsidRPr="00423F6F" w:rsidRDefault="00E975C6" w:rsidP="00E97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:rsidR="00E975C6" w:rsidRPr="00423F6F" w:rsidRDefault="00E975C6" w:rsidP="00E975C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C6" w:rsidRPr="00423F6F" w:rsidRDefault="00E975C6" w:rsidP="00E975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Оценочный бланк работы под шифром «_____________»</w:t>
      </w:r>
    </w:p>
    <w:tbl>
      <w:tblPr>
        <w:tblW w:w="0" w:type="auto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6"/>
        <w:gridCol w:w="6662"/>
        <w:gridCol w:w="1460"/>
      </w:tblGrid>
      <w:tr w:rsidR="00E975C6" w:rsidRPr="00423F6F" w:rsidTr="002878AB">
        <w:trPr>
          <w:cantSplit/>
          <w:trHeight w:hRule="exact" w:val="530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23F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Категория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Оценка</w:t>
            </w:r>
          </w:p>
        </w:tc>
      </w:tr>
      <w:tr w:rsidR="00E975C6" w:rsidRPr="00423F6F" w:rsidTr="002878AB">
        <w:trPr>
          <w:cantSplit/>
          <w:trHeight w:hRule="exact" w:val="446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975C6" w:rsidRPr="00423F6F" w:rsidRDefault="00E975C6" w:rsidP="002878AB">
            <w:pPr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Актуальность темы исследования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75C6" w:rsidRPr="00423F6F" w:rsidRDefault="00E975C6" w:rsidP="002878AB">
            <w:pPr>
              <w:autoSpaceDN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:rsidTr="002878AB">
        <w:trPr>
          <w:trHeight w:hRule="exact" w:val="7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Оригинальность решения поставленных задач и новизна результатов исследования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:rsidTr="002878AB">
        <w:trPr>
          <w:trHeight w:hRule="exact" w:val="57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Отражение фундаментальных и современных исследований по проблематике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:rsidTr="002878AB">
        <w:trPr>
          <w:trHeight w:hRule="exact" w:val="7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Методологическая основательность работы, соответствие заявленных методов задачам исследования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:rsidTr="002878AB">
        <w:trPr>
          <w:trHeight w:hRule="exact" w:val="70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Полнота изучения и логическая последовательность изложения материала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:rsidTr="002878AB">
        <w:trPr>
          <w:trHeight w:hRule="exact" w:val="5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Достоверность и обобщенность выводов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:rsidTr="002878AB">
        <w:trPr>
          <w:trHeight w:hRule="exact" w:val="42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Стилистическое совершенство работы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:rsidTr="002878AB">
        <w:trPr>
          <w:trHeight w:hRule="exact" w:val="5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Техническое оформление работы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:rsidTr="002878AB">
        <w:trPr>
          <w:trHeight w:hRule="exact" w:val="4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Практическая значимость полученных результатов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:rsidTr="002878AB">
        <w:trPr>
          <w:trHeight w:hRule="exact" w:val="99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23F6F">
              <w:rPr>
                <w:rFonts w:ascii="Times New Roman" w:hAnsi="Times New Roman" w:cs="Times New Roman"/>
                <w:sz w:val="24"/>
                <w:szCs w:val="28"/>
              </w:rPr>
              <w:t>Наличие материалов, подтверждающих апробацию и использование результатов исследования результатов научной работы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5C6" w:rsidRPr="00423F6F" w:rsidTr="002878AB">
        <w:trPr>
          <w:trHeight w:hRule="exact" w:val="42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F6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C6" w:rsidRPr="00423F6F" w:rsidRDefault="00E975C6" w:rsidP="002878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75C6" w:rsidRPr="00423F6F" w:rsidRDefault="00E975C6" w:rsidP="00E975C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F6F">
        <w:rPr>
          <w:rFonts w:ascii="Times New Roman" w:hAnsi="Times New Roman" w:cs="Times New Roman"/>
          <w:sz w:val="28"/>
          <w:szCs w:val="28"/>
        </w:rPr>
        <w:t>Член конкурсной комиссии, степень, звание</w:t>
      </w:r>
      <w:r w:rsidRPr="00423F6F">
        <w:rPr>
          <w:rFonts w:ascii="Times New Roman" w:hAnsi="Times New Roman" w:cs="Times New Roman"/>
          <w:sz w:val="28"/>
          <w:szCs w:val="28"/>
        </w:rPr>
        <w:tab/>
        <w:t xml:space="preserve">                   ФИО</w:t>
      </w:r>
    </w:p>
    <w:p w:rsidR="00E975C6" w:rsidRPr="00423F6F" w:rsidRDefault="00E975C6" w:rsidP="00E975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75C6" w:rsidRPr="00423F6F" w:rsidRDefault="00E975C6" w:rsidP="00E975C6"/>
    <w:p w:rsidR="00E975C6" w:rsidRPr="00423F6F" w:rsidRDefault="00E975C6" w:rsidP="00E975C6"/>
    <w:p w:rsidR="00CC0FF4" w:rsidRDefault="002709CC"/>
    <w:sectPr w:rsidR="00CC0FF4" w:rsidSect="0009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735C2"/>
    <w:multiLevelType w:val="multilevel"/>
    <w:tmpl w:val="FDD45BBA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798" w:hanging="1380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B61C82"/>
    <w:multiLevelType w:val="hybridMultilevel"/>
    <w:tmpl w:val="AFFCCE2C"/>
    <w:lvl w:ilvl="0" w:tplc="8B0CB424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D17219"/>
    <w:multiLevelType w:val="multilevel"/>
    <w:tmpl w:val="05923502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DB34CD6"/>
    <w:multiLevelType w:val="multilevel"/>
    <w:tmpl w:val="1B48EA3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FC47CB1"/>
    <w:multiLevelType w:val="hybridMultilevel"/>
    <w:tmpl w:val="AD34302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9B2168"/>
    <w:multiLevelType w:val="multilevel"/>
    <w:tmpl w:val="26C228E0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798" w:hanging="1380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CC446BD"/>
    <w:multiLevelType w:val="multilevel"/>
    <w:tmpl w:val="FDD45BBA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798" w:hanging="1380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2CC228A"/>
    <w:multiLevelType w:val="multilevel"/>
    <w:tmpl w:val="26C228E0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798" w:hanging="1380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6374ABA"/>
    <w:multiLevelType w:val="hybridMultilevel"/>
    <w:tmpl w:val="06540C88"/>
    <w:lvl w:ilvl="0" w:tplc="8B0CB424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E30843"/>
    <w:multiLevelType w:val="multilevel"/>
    <w:tmpl w:val="1B48EA3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3C1C43BC"/>
    <w:multiLevelType w:val="hybridMultilevel"/>
    <w:tmpl w:val="9B080378"/>
    <w:lvl w:ilvl="0" w:tplc="8B0CB42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8F73E8"/>
    <w:multiLevelType w:val="hybridMultilevel"/>
    <w:tmpl w:val="C3F422CC"/>
    <w:lvl w:ilvl="0" w:tplc="2F70359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0B0D5D"/>
    <w:multiLevelType w:val="multilevel"/>
    <w:tmpl w:val="281C1288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7C30D13"/>
    <w:multiLevelType w:val="hybridMultilevel"/>
    <w:tmpl w:val="585C23B0"/>
    <w:lvl w:ilvl="0" w:tplc="6332150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591F7F"/>
    <w:multiLevelType w:val="multilevel"/>
    <w:tmpl w:val="F290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0741BD"/>
    <w:multiLevelType w:val="hybridMultilevel"/>
    <w:tmpl w:val="6BDC5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74E7B2B"/>
    <w:multiLevelType w:val="hybridMultilevel"/>
    <w:tmpl w:val="89EEF47C"/>
    <w:lvl w:ilvl="0" w:tplc="F4ACF74E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91F1C2E"/>
    <w:multiLevelType w:val="multilevel"/>
    <w:tmpl w:val="05923502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9911D20"/>
    <w:multiLevelType w:val="hybridMultilevel"/>
    <w:tmpl w:val="16143E42"/>
    <w:lvl w:ilvl="0" w:tplc="513A6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C390490"/>
    <w:multiLevelType w:val="hybridMultilevel"/>
    <w:tmpl w:val="66E4B3B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2312D"/>
    <w:multiLevelType w:val="multilevel"/>
    <w:tmpl w:val="05923502"/>
    <w:lvl w:ilvl="0">
      <w:start w:val="1"/>
      <w:numFmt w:val="decimal"/>
      <w:suff w:val="space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5947D58"/>
    <w:multiLevelType w:val="hybridMultilevel"/>
    <w:tmpl w:val="C9985D8A"/>
    <w:lvl w:ilvl="0" w:tplc="8B0CB424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7304680"/>
    <w:multiLevelType w:val="hybridMultilevel"/>
    <w:tmpl w:val="CE3085EE"/>
    <w:lvl w:ilvl="0" w:tplc="513A6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9"/>
  </w:num>
  <w:num w:numId="5">
    <w:abstractNumId w:val="7"/>
  </w:num>
  <w:num w:numId="6">
    <w:abstractNumId w:val="22"/>
  </w:num>
  <w:num w:numId="7">
    <w:abstractNumId w:val="11"/>
  </w:num>
  <w:num w:numId="8">
    <w:abstractNumId w:val="12"/>
  </w:num>
  <w:num w:numId="9">
    <w:abstractNumId w:val="2"/>
  </w:num>
  <w:num w:numId="10">
    <w:abstractNumId w:val="9"/>
  </w:num>
  <w:num w:numId="11">
    <w:abstractNumId w:val="17"/>
  </w:num>
  <w:num w:numId="12">
    <w:abstractNumId w:val="20"/>
  </w:num>
  <w:num w:numId="13">
    <w:abstractNumId w:val="3"/>
  </w:num>
  <w:num w:numId="14">
    <w:abstractNumId w:val="6"/>
  </w:num>
  <w:num w:numId="15">
    <w:abstractNumId w:val="0"/>
  </w:num>
  <w:num w:numId="16">
    <w:abstractNumId w:val="5"/>
  </w:num>
  <w:num w:numId="17">
    <w:abstractNumId w:val="18"/>
  </w:num>
  <w:num w:numId="18">
    <w:abstractNumId w:val="10"/>
  </w:num>
  <w:num w:numId="19">
    <w:abstractNumId w:val="8"/>
  </w:num>
  <w:num w:numId="20">
    <w:abstractNumId w:val="21"/>
  </w:num>
  <w:num w:numId="21">
    <w:abstractNumId w:val="1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C6"/>
    <w:rsid w:val="002709CC"/>
    <w:rsid w:val="00423F6F"/>
    <w:rsid w:val="00675293"/>
    <w:rsid w:val="006C5859"/>
    <w:rsid w:val="00834944"/>
    <w:rsid w:val="00AF4654"/>
    <w:rsid w:val="00CD479C"/>
    <w:rsid w:val="00E975C6"/>
    <w:rsid w:val="00E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7CB73-5409-4E2D-BDE4-4893F5A9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5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75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09C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09C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etskzori@donnu.ru" TargetMode="External"/><Relationship Id="rId5" Type="http://schemas.openxmlformats.org/officeDocument/2006/relationships/hyperlink" Target="http://science.donn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8974</Words>
  <Characters>5116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Жинкина Анастасия Сергеевна</cp:lastModifiedBy>
  <cp:revision>7</cp:revision>
  <cp:lastPrinted>2022-01-26T13:41:00Z</cp:lastPrinted>
  <dcterms:created xsi:type="dcterms:W3CDTF">2022-01-13T06:43:00Z</dcterms:created>
  <dcterms:modified xsi:type="dcterms:W3CDTF">2022-01-26T13:43:00Z</dcterms:modified>
</cp:coreProperties>
</file>