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02C3" w14:textId="77777777" w:rsidR="009D4671" w:rsidRPr="008B1399" w:rsidRDefault="00B81C47" w:rsidP="00BF32E1">
      <w:pPr>
        <w:pStyle w:val="af2"/>
        <w:rPr>
          <w:b/>
          <w:sz w:val="24"/>
          <w:szCs w:val="24"/>
          <w:lang w:val="ru-RU"/>
        </w:rPr>
      </w:pPr>
      <w:r w:rsidRPr="008B1399">
        <w:rPr>
          <w:b/>
          <w:sz w:val="24"/>
          <w:szCs w:val="24"/>
          <w:lang w:val="ru-RU"/>
        </w:rPr>
        <w:t xml:space="preserve">МИНИСТЕРСТВО НАУКИ </w:t>
      </w:r>
      <w:r w:rsidR="00A17EE9">
        <w:rPr>
          <w:b/>
          <w:sz w:val="24"/>
          <w:szCs w:val="24"/>
          <w:lang w:val="ru-RU"/>
        </w:rPr>
        <w:t>И ВЫСШЕГО ОБРАЗОВАНИЯ</w:t>
      </w:r>
    </w:p>
    <w:p w14:paraId="132AE9AE" w14:textId="77777777" w:rsidR="00BF32E1" w:rsidRPr="008B1399" w:rsidRDefault="00A17EE9" w:rsidP="00BF32E1">
      <w:pPr>
        <w:pStyle w:val="af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РОССИЙСКОЙ ФЕДЕРАЦИИ</w:t>
      </w:r>
    </w:p>
    <w:p w14:paraId="70536EFB" w14:textId="77777777" w:rsidR="00A853E8" w:rsidRDefault="00A17EE9" w:rsidP="009D4671">
      <w:pPr>
        <w:pStyle w:val="af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ФЕДЕРАЛЬНОЕ </w:t>
      </w:r>
      <w:r w:rsidR="009D4671" w:rsidRPr="008B1399">
        <w:rPr>
          <w:b/>
          <w:sz w:val="24"/>
          <w:szCs w:val="24"/>
          <w:lang w:val="ru-RU"/>
        </w:rPr>
        <w:t xml:space="preserve">ГОСУДАРСТВЕННОЕ </w:t>
      </w:r>
      <w:r>
        <w:rPr>
          <w:b/>
          <w:sz w:val="24"/>
          <w:szCs w:val="24"/>
          <w:lang w:val="ru-RU"/>
        </w:rPr>
        <w:t xml:space="preserve">БЮДЖЕТНОЕ </w:t>
      </w:r>
    </w:p>
    <w:p w14:paraId="4BD58AEB" w14:textId="77777777" w:rsidR="009D4671" w:rsidRPr="008B1399" w:rsidRDefault="009D4671" w:rsidP="009D4671">
      <w:pPr>
        <w:pStyle w:val="af2"/>
        <w:rPr>
          <w:b/>
          <w:sz w:val="24"/>
          <w:szCs w:val="24"/>
          <w:lang w:val="ru-RU"/>
        </w:rPr>
      </w:pPr>
      <w:r w:rsidRPr="008B1399">
        <w:rPr>
          <w:b/>
          <w:sz w:val="24"/>
          <w:szCs w:val="24"/>
          <w:lang w:val="ru-RU"/>
        </w:rPr>
        <w:t xml:space="preserve">ОБРАЗОВАТЕЛЬНОЕ УЧРЕЖДЕНИЕ ВЫСШЕГО ОБРАЗОВАНИЯ </w:t>
      </w:r>
    </w:p>
    <w:p w14:paraId="5A3F3D66" w14:textId="77777777" w:rsidR="00BF32E1" w:rsidRPr="008B1399" w:rsidRDefault="00B81C47" w:rsidP="009D4671">
      <w:pPr>
        <w:pStyle w:val="af2"/>
        <w:rPr>
          <w:b/>
          <w:sz w:val="24"/>
          <w:szCs w:val="24"/>
          <w:lang w:val="ru-RU"/>
        </w:rPr>
      </w:pPr>
      <w:r w:rsidRPr="008B1399">
        <w:rPr>
          <w:b/>
          <w:sz w:val="24"/>
          <w:szCs w:val="24"/>
          <w:lang w:val="ru-RU"/>
        </w:rPr>
        <w:t xml:space="preserve">«ДОНЕЦКИЙ </w:t>
      </w:r>
      <w:r w:rsidR="00A17EE9">
        <w:rPr>
          <w:b/>
          <w:sz w:val="24"/>
          <w:szCs w:val="24"/>
          <w:lang w:val="ru-RU"/>
        </w:rPr>
        <w:t>ГОСУДАРСТВЕННЫЙ</w:t>
      </w:r>
      <w:r w:rsidRPr="008B1399">
        <w:rPr>
          <w:b/>
          <w:sz w:val="24"/>
          <w:szCs w:val="24"/>
          <w:lang w:val="ru-RU"/>
        </w:rPr>
        <w:t xml:space="preserve"> УНИ</w:t>
      </w:r>
      <w:r w:rsidR="00A17EE9">
        <w:rPr>
          <w:b/>
          <w:sz w:val="24"/>
          <w:szCs w:val="24"/>
          <w:lang w:val="ru-RU"/>
        </w:rPr>
        <w:t>В</w:t>
      </w:r>
      <w:r w:rsidRPr="008B1399">
        <w:rPr>
          <w:b/>
          <w:sz w:val="24"/>
          <w:szCs w:val="24"/>
          <w:lang w:val="ru-RU"/>
        </w:rPr>
        <w:t>ЕРСИТЕТ»</w:t>
      </w:r>
    </w:p>
    <w:p w14:paraId="47235EB3" w14:textId="77777777" w:rsidR="00BF32E1" w:rsidRPr="008B1399" w:rsidRDefault="00A853E8" w:rsidP="00BF32E1">
      <w:pPr>
        <w:pStyle w:val="a3"/>
        <w:rPr>
          <w:b/>
          <w:sz w:val="26"/>
          <w:szCs w:val="26"/>
          <w:lang w:val="ru-RU"/>
        </w:rPr>
      </w:pPr>
      <w:r w:rsidRPr="008B1399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29315E12" wp14:editId="65F2A231">
            <wp:simplePos x="0" y="0"/>
            <wp:positionH relativeFrom="column">
              <wp:posOffset>4305300</wp:posOffset>
            </wp:positionH>
            <wp:positionV relativeFrom="paragraph">
              <wp:posOffset>179705</wp:posOffset>
            </wp:positionV>
            <wp:extent cx="1569720" cy="1150620"/>
            <wp:effectExtent l="0" t="0" r="0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20407" r="48061" b="1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99">
        <w:rPr>
          <w:b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284520D9" wp14:editId="7F09DFA6">
            <wp:simplePos x="0" y="0"/>
            <wp:positionH relativeFrom="margin">
              <wp:posOffset>2449195</wp:posOffset>
            </wp:positionH>
            <wp:positionV relativeFrom="margin">
              <wp:posOffset>1056005</wp:posOffset>
            </wp:positionV>
            <wp:extent cx="1238250" cy="1238250"/>
            <wp:effectExtent l="0" t="0" r="0" b="0"/>
            <wp:wrapSquare wrapText="bothSides"/>
            <wp:docPr id="8" name="Picture 6" descr="https://image.nyigde.com/photos/city/499/6279_282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nyigde.com/photos/city/499/6279_282_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E167" w14:textId="77777777" w:rsidR="00BF32E1" w:rsidRPr="008B1399" w:rsidRDefault="00A853E8" w:rsidP="00BF32E1">
      <w:pPr>
        <w:pStyle w:val="a3"/>
        <w:rPr>
          <w:b/>
          <w:sz w:val="26"/>
          <w:szCs w:val="26"/>
          <w:lang w:val="ru-RU"/>
        </w:rPr>
      </w:pPr>
      <w:r w:rsidRPr="008B1399">
        <w:rPr>
          <w:noProof/>
          <w:lang w:val="ru-RU" w:eastAsia="ru-RU"/>
        </w:rPr>
        <w:drawing>
          <wp:anchor distT="36576" distB="32774" distL="45841" distR="38506" simplePos="0" relativeHeight="251657728" behindDoc="0" locked="0" layoutInCell="1" allowOverlap="1" wp14:anchorId="38D5D3B3" wp14:editId="7E273F2F">
            <wp:simplePos x="0" y="0"/>
            <wp:positionH relativeFrom="column">
              <wp:posOffset>721735</wp:posOffset>
            </wp:positionH>
            <wp:positionV relativeFrom="paragraph">
              <wp:posOffset>74295</wp:posOffset>
            </wp:positionV>
            <wp:extent cx="1156570" cy="1078984"/>
            <wp:effectExtent l="0" t="0" r="0" b="0"/>
            <wp:wrapNone/>
            <wp:docPr id="10" name="Рисунок 3" descr="Логотип экономического факультета (другие цвета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экономического факультета (другие цвет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788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DE" w:rsidRPr="008B1399">
        <w:rPr>
          <w:noProof/>
          <w:lang w:val="ru-RU" w:eastAsia="ru-RU"/>
        </w:rPr>
        <w:t xml:space="preserve"> </w:t>
      </w:r>
    </w:p>
    <w:p w14:paraId="7778073A" w14:textId="77777777" w:rsidR="00BF32E1" w:rsidRPr="008B1399" w:rsidRDefault="00BF32E1" w:rsidP="002F48BB">
      <w:pPr>
        <w:shd w:val="clear" w:color="auto" w:fill="FFFFFF"/>
        <w:ind w:firstLine="720"/>
        <w:jc w:val="center"/>
        <w:outlineLvl w:val="0"/>
        <w:rPr>
          <w:b/>
          <w:bCs/>
          <w:sz w:val="26"/>
          <w:szCs w:val="26"/>
        </w:rPr>
      </w:pPr>
    </w:p>
    <w:p w14:paraId="52BA41F7" w14:textId="77777777" w:rsidR="002C736B" w:rsidRPr="008B1399" w:rsidRDefault="00BF32E1" w:rsidP="00BF32E1">
      <w:pPr>
        <w:shd w:val="clear" w:color="auto" w:fill="FFFFFF"/>
        <w:ind w:firstLine="720"/>
        <w:jc w:val="center"/>
        <w:outlineLvl w:val="0"/>
        <w:rPr>
          <w:b/>
          <w:bCs/>
          <w:sz w:val="26"/>
          <w:szCs w:val="26"/>
        </w:rPr>
      </w:pPr>
      <w:r w:rsidRPr="008B1399">
        <w:rPr>
          <w:b/>
          <w:bCs/>
          <w:sz w:val="26"/>
          <w:szCs w:val="26"/>
        </w:rPr>
        <w:t xml:space="preserve"> </w:t>
      </w:r>
    </w:p>
    <w:p w14:paraId="4E819159" w14:textId="77777777" w:rsidR="002C736B" w:rsidRPr="008B1399" w:rsidRDefault="002C736B" w:rsidP="00BF32E1">
      <w:pPr>
        <w:shd w:val="clear" w:color="auto" w:fill="FFFFFF"/>
        <w:ind w:firstLine="720"/>
        <w:jc w:val="center"/>
        <w:outlineLvl w:val="0"/>
        <w:rPr>
          <w:b/>
          <w:bCs/>
          <w:sz w:val="26"/>
          <w:szCs w:val="26"/>
        </w:rPr>
      </w:pPr>
    </w:p>
    <w:p w14:paraId="5BB1DD65" w14:textId="77777777" w:rsidR="002C736B" w:rsidRPr="008B1399" w:rsidRDefault="002C736B" w:rsidP="00BF32E1">
      <w:pPr>
        <w:shd w:val="clear" w:color="auto" w:fill="FFFFFF"/>
        <w:ind w:firstLine="720"/>
        <w:jc w:val="center"/>
        <w:outlineLvl w:val="0"/>
        <w:rPr>
          <w:b/>
          <w:bCs/>
          <w:sz w:val="32"/>
          <w:szCs w:val="32"/>
        </w:rPr>
      </w:pPr>
    </w:p>
    <w:p w14:paraId="51875244" w14:textId="77777777" w:rsidR="001C6B84" w:rsidRPr="008B1399" w:rsidRDefault="001C6B84" w:rsidP="00BF32E1">
      <w:pPr>
        <w:shd w:val="clear" w:color="auto" w:fill="FFFFFF"/>
        <w:ind w:firstLine="720"/>
        <w:jc w:val="center"/>
        <w:outlineLvl w:val="0"/>
        <w:rPr>
          <w:b/>
          <w:bCs/>
          <w:sz w:val="32"/>
          <w:szCs w:val="32"/>
        </w:rPr>
      </w:pPr>
    </w:p>
    <w:p w14:paraId="4F6BEE18" w14:textId="77777777" w:rsidR="001C6B84" w:rsidRPr="008B1399" w:rsidRDefault="001C6B84" w:rsidP="001C6B84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</w:p>
    <w:p w14:paraId="7A99DE11" w14:textId="77777777" w:rsidR="007E7AD7" w:rsidRPr="008B1399" w:rsidRDefault="007E7AD7" w:rsidP="001C6B84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</w:p>
    <w:p w14:paraId="7BE919B9" w14:textId="77777777" w:rsidR="00FD6799" w:rsidRPr="008B1399" w:rsidRDefault="00B81C47" w:rsidP="001C6B84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8B1399">
        <w:rPr>
          <w:b/>
          <w:bCs/>
          <w:sz w:val="32"/>
          <w:szCs w:val="32"/>
        </w:rPr>
        <w:t>ИНФОРМАЦИОНН</w:t>
      </w:r>
      <w:r w:rsidR="00AB7D82">
        <w:rPr>
          <w:b/>
          <w:bCs/>
          <w:sz w:val="32"/>
          <w:szCs w:val="32"/>
        </w:rPr>
        <w:t>ОЕ</w:t>
      </w:r>
      <w:r w:rsidRPr="008B1399">
        <w:rPr>
          <w:b/>
          <w:bCs/>
          <w:sz w:val="32"/>
          <w:szCs w:val="32"/>
        </w:rPr>
        <w:t xml:space="preserve"> </w:t>
      </w:r>
      <w:r w:rsidR="00AB7D82">
        <w:rPr>
          <w:b/>
          <w:bCs/>
          <w:sz w:val="32"/>
          <w:szCs w:val="32"/>
        </w:rPr>
        <w:t>ПИСЬМО</w:t>
      </w:r>
    </w:p>
    <w:p w14:paraId="388CCF9C" w14:textId="77777777" w:rsidR="002C736B" w:rsidRPr="008B1399" w:rsidRDefault="002C736B" w:rsidP="00BF32E1">
      <w:pPr>
        <w:shd w:val="clear" w:color="auto" w:fill="FFFFFF"/>
        <w:ind w:firstLine="720"/>
        <w:jc w:val="center"/>
        <w:outlineLvl w:val="0"/>
        <w:rPr>
          <w:b/>
          <w:bCs/>
          <w:sz w:val="20"/>
          <w:szCs w:val="20"/>
        </w:rPr>
      </w:pPr>
    </w:p>
    <w:p w14:paraId="0D0561D3" w14:textId="77777777" w:rsidR="001660F7" w:rsidRPr="008B1399" w:rsidRDefault="00AB7D82" w:rsidP="00166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</w:t>
      </w:r>
      <w:r w:rsidR="001660F7" w:rsidRPr="008B1399">
        <w:rPr>
          <w:b/>
          <w:sz w:val="28"/>
          <w:szCs w:val="28"/>
        </w:rPr>
        <w:t xml:space="preserve"> конкурс студенческих научных статей и презентаций </w:t>
      </w:r>
    </w:p>
    <w:p w14:paraId="2286A070" w14:textId="77777777" w:rsidR="001660F7" w:rsidRPr="008B1399" w:rsidRDefault="001660F7" w:rsidP="001660F7">
      <w:pPr>
        <w:jc w:val="center"/>
        <w:rPr>
          <w:b/>
          <w:sz w:val="32"/>
          <w:szCs w:val="32"/>
        </w:rPr>
      </w:pPr>
      <w:r w:rsidRPr="008B1399">
        <w:rPr>
          <w:b/>
          <w:sz w:val="32"/>
          <w:szCs w:val="32"/>
        </w:rPr>
        <w:t xml:space="preserve">«ГЛОБАЛЬНАЯ ТРАНСФОРМАЦИЯ ЭКОНОМИКИ В УСЛОВИЯХ ЦИФРОВИЗАЦИИ И НОВЫХ ВЫЗОВОВ: ЭКОНОМИКО-ПРАВОВЫЕ ПРОБЛЕМЫ И ИССЛЕДОВАНИЯ» </w:t>
      </w:r>
    </w:p>
    <w:p w14:paraId="21C5B8CA" w14:textId="77777777" w:rsidR="004D5C5F" w:rsidRPr="008B1399" w:rsidRDefault="004D5C5F" w:rsidP="00BF32E1">
      <w:pPr>
        <w:shd w:val="clear" w:color="auto" w:fill="FFFFFF"/>
        <w:ind w:right="134"/>
        <w:jc w:val="center"/>
        <w:rPr>
          <w:b/>
          <w:sz w:val="20"/>
          <w:szCs w:val="20"/>
        </w:rPr>
      </w:pPr>
    </w:p>
    <w:p w14:paraId="394ED787" w14:textId="77777777" w:rsidR="004D5C5F" w:rsidRPr="008B1399" w:rsidRDefault="00AB7D82" w:rsidP="00BF32E1">
      <w:pPr>
        <w:shd w:val="clear" w:color="auto" w:fill="FFFFFF"/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B81C47" w:rsidRPr="008B13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B81C47" w:rsidRPr="008B1399">
        <w:rPr>
          <w:b/>
          <w:sz w:val="28"/>
          <w:szCs w:val="28"/>
        </w:rPr>
        <w:t xml:space="preserve"> 20</w:t>
      </w:r>
      <w:r w:rsidR="00683BED" w:rsidRPr="008B13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B81C47" w:rsidRPr="008B1399">
        <w:rPr>
          <w:b/>
          <w:sz w:val="28"/>
          <w:szCs w:val="28"/>
        </w:rPr>
        <w:t xml:space="preserve"> года</w:t>
      </w:r>
    </w:p>
    <w:p w14:paraId="20AF2E16" w14:textId="77777777" w:rsidR="00D13A24" w:rsidRPr="008B1399" w:rsidRDefault="00D13A24" w:rsidP="00E300A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14:paraId="7B87C5E0" w14:textId="77777777" w:rsidR="00B81C47" w:rsidRPr="008B1399" w:rsidRDefault="009D4671" w:rsidP="00D021C0">
      <w:pPr>
        <w:pStyle w:val="af1"/>
        <w:widowControl w:val="0"/>
        <w:tabs>
          <w:tab w:val="left" w:pos="1236"/>
          <w:tab w:val="left" w:pos="3867"/>
          <w:tab w:val="left" w:pos="6300"/>
          <w:tab w:val="left" w:pos="8533"/>
        </w:tabs>
        <w:autoSpaceDE w:val="0"/>
        <w:autoSpaceDN w:val="0"/>
        <w:spacing w:after="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 xml:space="preserve">К участию в конкурсе </w:t>
      </w:r>
      <w:r w:rsidRPr="008B1399">
        <w:rPr>
          <w:rFonts w:ascii="Times New Roman" w:hAnsi="Times New Roman"/>
          <w:i/>
          <w:sz w:val="26"/>
          <w:szCs w:val="26"/>
          <w:lang w:val="ru-RU"/>
        </w:rPr>
        <w:t>ПРИГЛАШАЮТСЯ</w:t>
      </w:r>
      <w:r w:rsidRPr="008B1399">
        <w:rPr>
          <w:rFonts w:ascii="Times New Roman" w:hAnsi="Times New Roman"/>
          <w:sz w:val="26"/>
          <w:szCs w:val="26"/>
          <w:lang w:val="ru-RU"/>
        </w:rPr>
        <w:t xml:space="preserve"> студенты образовательных организаций высшего образования</w:t>
      </w:r>
      <w:r w:rsidR="004D3249" w:rsidRPr="008B1399">
        <w:rPr>
          <w:rFonts w:ascii="Times New Roman" w:hAnsi="Times New Roman"/>
          <w:sz w:val="26"/>
          <w:szCs w:val="26"/>
          <w:lang w:val="ru-RU"/>
        </w:rPr>
        <w:t xml:space="preserve"> (как самостоятельно, так и в соавторстве (не более 2-х авторов))</w:t>
      </w:r>
      <w:r w:rsidRPr="008B1399">
        <w:rPr>
          <w:rFonts w:ascii="Times New Roman" w:hAnsi="Times New Roman"/>
          <w:sz w:val="26"/>
          <w:szCs w:val="26"/>
          <w:lang w:val="ru-RU"/>
        </w:rPr>
        <w:t>.</w:t>
      </w:r>
    </w:p>
    <w:p w14:paraId="22BF11F2" w14:textId="77777777" w:rsidR="009D4671" w:rsidRPr="008B1399" w:rsidRDefault="009D4671" w:rsidP="00D021C0">
      <w:pPr>
        <w:shd w:val="clear" w:color="auto" w:fill="FFFFFF"/>
        <w:tabs>
          <w:tab w:val="left" w:pos="10714"/>
        </w:tabs>
        <w:ind w:firstLine="720"/>
        <w:jc w:val="both"/>
        <w:rPr>
          <w:sz w:val="26"/>
          <w:szCs w:val="26"/>
        </w:rPr>
      </w:pPr>
      <w:r w:rsidRPr="008B1399">
        <w:rPr>
          <w:b/>
          <w:sz w:val="26"/>
          <w:szCs w:val="26"/>
        </w:rPr>
        <w:t>Целью конкурса</w:t>
      </w:r>
      <w:r w:rsidRPr="008B1399">
        <w:rPr>
          <w:sz w:val="26"/>
          <w:szCs w:val="26"/>
        </w:rPr>
        <w:t xml:space="preserve"> является </w:t>
      </w:r>
      <w:r w:rsidR="001660F7" w:rsidRPr="008B1399">
        <w:rPr>
          <w:sz w:val="26"/>
          <w:szCs w:val="26"/>
        </w:rPr>
        <w:t>активизация научно-исследовательской работы студентов</w:t>
      </w:r>
      <w:r w:rsidRPr="008B1399">
        <w:rPr>
          <w:sz w:val="26"/>
          <w:szCs w:val="26"/>
        </w:rPr>
        <w:t xml:space="preserve">. </w:t>
      </w:r>
    </w:p>
    <w:p w14:paraId="1720363A" w14:textId="77777777" w:rsidR="00D360D9" w:rsidRPr="008B1399" w:rsidRDefault="00D360D9" w:rsidP="00D021C0">
      <w:pPr>
        <w:shd w:val="clear" w:color="auto" w:fill="FFFFFF"/>
        <w:tabs>
          <w:tab w:val="left" w:pos="10714"/>
        </w:tabs>
        <w:ind w:firstLine="720"/>
        <w:jc w:val="both"/>
        <w:rPr>
          <w:i/>
          <w:sz w:val="26"/>
          <w:szCs w:val="26"/>
          <w:u w:val="single"/>
        </w:rPr>
      </w:pPr>
      <w:r w:rsidRPr="008B1399">
        <w:rPr>
          <w:i/>
          <w:sz w:val="26"/>
          <w:szCs w:val="26"/>
          <w:u w:val="single"/>
        </w:rPr>
        <w:t>Конкурс проводится по двум номинациям:</w:t>
      </w:r>
    </w:p>
    <w:p w14:paraId="49CD0338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8B1399">
        <w:rPr>
          <w:rFonts w:ascii="Times New Roman" w:hAnsi="Times New Roman"/>
          <w:b/>
          <w:sz w:val="26"/>
          <w:szCs w:val="26"/>
          <w:lang w:val="ru-RU"/>
        </w:rPr>
        <w:t>научная статья;</w:t>
      </w:r>
    </w:p>
    <w:p w14:paraId="5901655E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B1399">
        <w:rPr>
          <w:rFonts w:ascii="Times New Roman" w:hAnsi="Times New Roman"/>
          <w:b/>
          <w:sz w:val="26"/>
          <w:szCs w:val="26"/>
          <w:lang w:val="ru-RU"/>
        </w:rPr>
        <w:t>презентация.</w:t>
      </w:r>
    </w:p>
    <w:p w14:paraId="259AA1D0" w14:textId="77777777" w:rsidR="001660F7" w:rsidRPr="008B1399" w:rsidRDefault="001660F7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  <w:lang w:val="ru-RU"/>
        </w:rPr>
      </w:pPr>
      <w:r w:rsidRPr="008B1399">
        <w:rPr>
          <w:rFonts w:ascii="Times New Roman" w:eastAsia="Times New Roman" w:hAnsi="Times New Roman"/>
          <w:bCs/>
          <w:i/>
          <w:sz w:val="26"/>
          <w:szCs w:val="26"/>
          <w:u w:val="single"/>
          <w:lang w:val="ru-RU"/>
        </w:rPr>
        <w:t xml:space="preserve">Конкурс проводится по следующим научным направлениям: </w:t>
      </w:r>
    </w:p>
    <w:p w14:paraId="383E7A29" w14:textId="77777777" w:rsidR="001660F7" w:rsidRPr="008B1399" w:rsidRDefault="00AB7D82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="001660F7" w:rsidRPr="008B1399">
        <w:rPr>
          <w:rFonts w:ascii="Times New Roman" w:eastAsia="Times New Roman" w:hAnsi="Times New Roman"/>
          <w:bCs/>
          <w:sz w:val="26"/>
          <w:szCs w:val="26"/>
          <w:lang w:val="ru-RU"/>
        </w:rPr>
        <w:t>. Современное состояние и перспективы развития правового обеспечения национальной безопасности в эпоху цифровизации.</w:t>
      </w:r>
    </w:p>
    <w:p w14:paraId="4FE14951" w14:textId="77777777" w:rsidR="001660F7" w:rsidRPr="008B1399" w:rsidRDefault="00AB7D82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2</w:t>
      </w:r>
      <w:r w:rsidR="001660F7" w:rsidRPr="008B1399">
        <w:rPr>
          <w:rFonts w:ascii="Times New Roman" w:eastAsia="Times New Roman" w:hAnsi="Times New Roman"/>
          <w:bCs/>
          <w:sz w:val="26"/>
          <w:szCs w:val="26"/>
          <w:lang w:val="ru-RU"/>
        </w:rPr>
        <w:t>. Устойчивость и трансформация развития регионов в условиях цифровизации.</w:t>
      </w:r>
    </w:p>
    <w:p w14:paraId="10C67AC6" w14:textId="77777777" w:rsidR="001660F7" w:rsidRPr="008B1399" w:rsidRDefault="00AB7D82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3</w:t>
      </w:r>
      <w:r w:rsidR="001660F7" w:rsidRPr="008B1399">
        <w:rPr>
          <w:rFonts w:ascii="Times New Roman" w:eastAsia="Times New Roman" w:hAnsi="Times New Roman"/>
          <w:bCs/>
          <w:sz w:val="26"/>
          <w:szCs w:val="26"/>
          <w:lang w:val="ru-RU"/>
        </w:rPr>
        <w:t>. Направления повышения конкурентоспособности современных компаний в условиях цифровой трансформации бизнеса.</w:t>
      </w:r>
    </w:p>
    <w:p w14:paraId="2960C94F" w14:textId="77777777" w:rsidR="001660F7" w:rsidRPr="008B1399" w:rsidRDefault="00AB7D82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sz w:val="26"/>
          <w:szCs w:val="26"/>
          <w:lang w:val="ru-RU"/>
        </w:rPr>
        <w:t>4</w:t>
      </w:r>
      <w:r w:rsidR="001660F7" w:rsidRPr="008B1399">
        <w:rPr>
          <w:rFonts w:ascii="Times New Roman" w:eastAsia="Times New Roman" w:hAnsi="Times New Roman"/>
          <w:bCs/>
          <w:sz w:val="26"/>
          <w:szCs w:val="26"/>
          <w:lang w:val="ru-RU"/>
        </w:rPr>
        <w:t>. Государственная политика и право в условиях цифровой экономики.</w:t>
      </w:r>
    </w:p>
    <w:p w14:paraId="0117AB34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040F92A8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1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B1399">
        <w:rPr>
          <w:rFonts w:ascii="Times New Roman" w:hAnsi="Times New Roman"/>
          <w:b/>
          <w:sz w:val="26"/>
          <w:szCs w:val="26"/>
          <w:lang w:val="ru-RU"/>
        </w:rPr>
        <w:t>Форма участия: заочная.</w:t>
      </w:r>
    </w:p>
    <w:p w14:paraId="6479E350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 xml:space="preserve">Конкурс проводится в два этапа: </w:t>
      </w:r>
    </w:p>
    <w:p w14:paraId="331266D0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 xml:space="preserve">I этап: прием научных статей, презентаций и сопроводительных документов согласно предъявляемым требованиям. </w:t>
      </w:r>
    </w:p>
    <w:p w14:paraId="63FEFF9E" w14:textId="77777777" w:rsidR="001660F7" w:rsidRPr="008B1399" w:rsidRDefault="001660F7" w:rsidP="00D021C0">
      <w:pPr>
        <w:pStyle w:val="af1"/>
        <w:tabs>
          <w:tab w:val="left" w:pos="1236"/>
        </w:tabs>
        <w:spacing w:after="0" w:line="240" w:lineRule="auto"/>
        <w:ind w:left="0" w:right="22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 xml:space="preserve">Проверка соответствия полученных документов требованиям конкурса проводится в течение 3 рабочих дней со дня поступления документов в Оргкомитет. </w:t>
      </w:r>
    </w:p>
    <w:p w14:paraId="48A14A3B" w14:textId="77777777" w:rsidR="001660F7" w:rsidRPr="008B1399" w:rsidRDefault="00A853E8" w:rsidP="00D021C0">
      <w:pPr>
        <w:pStyle w:val="af1"/>
        <w:tabs>
          <w:tab w:val="left" w:pos="1236"/>
        </w:tabs>
        <w:spacing w:after="0" w:line="240" w:lineRule="auto"/>
        <w:ind w:left="0" w:right="221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II этап: о</w:t>
      </w:r>
      <w:r w:rsidR="001660F7" w:rsidRPr="008B1399">
        <w:rPr>
          <w:rFonts w:ascii="Times New Roman" w:hAnsi="Times New Roman"/>
          <w:sz w:val="26"/>
          <w:szCs w:val="26"/>
          <w:lang w:val="ru-RU"/>
        </w:rPr>
        <w:t xml:space="preserve">ценка научных статей и презентаций. </w:t>
      </w:r>
    </w:p>
    <w:p w14:paraId="6EA9A09B" w14:textId="77777777" w:rsidR="004D3249" w:rsidRPr="008B1399" w:rsidRDefault="004D3249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</w:p>
    <w:p w14:paraId="7C835F14" w14:textId="77777777" w:rsidR="004D3249" w:rsidRPr="008B1399" w:rsidRDefault="004D3249" w:rsidP="00D021C0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Для участия в конкурсе </w:t>
      </w:r>
      <w:r w:rsidRPr="008B1399">
        <w:rPr>
          <w:rFonts w:ascii="Times New Roman" w:hAnsi="Times New Roman"/>
          <w:sz w:val="26"/>
          <w:szCs w:val="26"/>
          <w:lang w:val="ru-RU" w:eastAsia="ru-RU"/>
        </w:rPr>
        <w:t xml:space="preserve">не позднее </w:t>
      </w:r>
      <w:r w:rsidRPr="008B139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05 </w:t>
      </w:r>
      <w:r w:rsidR="00AB7D82">
        <w:rPr>
          <w:rFonts w:ascii="Times New Roman" w:hAnsi="Times New Roman"/>
          <w:b/>
          <w:bCs/>
          <w:sz w:val="26"/>
          <w:szCs w:val="26"/>
          <w:lang w:val="ru-RU" w:eastAsia="ru-RU"/>
        </w:rPr>
        <w:t>ноября 2023</w:t>
      </w:r>
      <w:r w:rsidRPr="008B1399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г.</w:t>
      </w:r>
      <w:r w:rsidRPr="008B1399">
        <w:rPr>
          <w:rFonts w:ascii="Times New Roman" w:hAnsi="Times New Roman"/>
          <w:sz w:val="26"/>
          <w:szCs w:val="26"/>
          <w:lang w:val="ru-RU" w:eastAsia="ru-RU"/>
        </w:rPr>
        <w:t xml:space="preserve"> (включительно) необходимо прислать заявку на участие в </w:t>
      </w:r>
      <w:r w:rsidR="0005562F" w:rsidRPr="008B1399">
        <w:rPr>
          <w:rFonts w:ascii="Times New Roman" w:hAnsi="Times New Roman"/>
          <w:sz w:val="26"/>
          <w:szCs w:val="26"/>
          <w:lang w:val="ru-RU" w:eastAsia="ru-RU"/>
        </w:rPr>
        <w:t>конкурсе</w:t>
      </w:r>
      <w:r w:rsidRPr="008B1399">
        <w:rPr>
          <w:rFonts w:ascii="Times New Roman" w:hAnsi="Times New Roman"/>
          <w:sz w:val="26"/>
          <w:szCs w:val="26"/>
          <w:lang w:val="ru-RU" w:eastAsia="ru-RU"/>
        </w:rPr>
        <w:t>, а также конкурсную работу (научную статью и/или презентацию) на электронную почту:</w:t>
      </w:r>
      <w:r w:rsidRPr="008B1399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10" w:history="1">
        <w:r w:rsidRPr="008B1399">
          <w:rPr>
            <w:rStyle w:val="aa"/>
            <w:rFonts w:ascii="Times New Roman" w:hAnsi="Times New Roman"/>
            <w:sz w:val="26"/>
            <w:szCs w:val="26"/>
            <w:lang w:val="ru-RU"/>
          </w:rPr>
          <w:t>kf.intern_bus.admin@donnu.ru</w:t>
        </w:r>
      </w:hyperlink>
      <w:r w:rsidRPr="008B1399">
        <w:rPr>
          <w:rStyle w:val="aa"/>
          <w:rFonts w:ascii="Times New Roman" w:hAnsi="Times New Roman"/>
          <w:sz w:val="26"/>
          <w:szCs w:val="26"/>
          <w:u w:val="none"/>
          <w:lang w:val="ru-RU"/>
        </w:rPr>
        <w:t>.</w:t>
      </w:r>
      <w:r w:rsidRPr="008B139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56E37D5F" w14:textId="77777777" w:rsidR="004D3249" w:rsidRPr="008B1399" w:rsidRDefault="004D3249" w:rsidP="00D021C0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>Образец заявки участника, а также требования к оформлению конкурсных работ прилагается.</w:t>
      </w:r>
    </w:p>
    <w:p w14:paraId="704D9022" w14:textId="77777777" w:rsidR="004D3249" w:rsidRPr="008B1399" w:rsidRDefault="004D3249" w:rsidP="00D021C0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A9F5465" w14:textId="77777777" w:rsidR="004D3249" w:rsidRPr="008B1399" w:rsidRDefault="004D3249" w:rsidP="00D021C0">
      <w:pPr>
        <w:pStyle w:val="af1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6"/>
          <w:szCs w:val="26"/>
          <w:lang w:val="ru-RU"/>
        </w:rPr>
      </w:pPr>
      <w:r w:rsidRPr="008B1399">
        <w:rPr>
          <w:rFonts w:ascii="Times New Roman" w:hAnsi="Times New Roman"/>
          <w:sz w:val="26"/>
          <w:szCs w:val="26"/>
          <w:lang w:val="ru-RU"/>
        </w:rPr>
        <w:t>На конкурс представляются научные статьи и презентации, подготовленные на основании самостоятельно выполненных исследований по актуальным проблемам юридических и экономических наук.</w:t>
      </w:r>
    </w:p>
    <w:p w14:paraId="7D75A431" w14:textId="77777777" w:rsidR="004D3249" w:rsidRPr="008B1399" w:rsidRDefault="004D3249" w:rsidP="00D021C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399">
        <w:rPr>
          <w:rFonts w:eastAsia="Calibri"/>
          <w:sz w:val="26"/>
          <w:szCs w:val="26"/>
          <w:lang w:eastAsia="en-US"/>
        </w:rPr>
        <w:t>Для участия в Конкурсе принимаются самостоятельно выполненные рукописи на русском языке, не издававшиеся отдельными публикациями или в сборниках, права на использование которых не переданы третьим лицам.</w:t>
      </w:r>
    </w:p>
    <w:p w14:paraId="2528F585" w14:textId="77777777" w:rsidR="004D3249" w:rsidRPr="008B1399" w:rsidRDefault="004D3249" w:rsidP="00D021C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1399">
        <w:rPr>
          <w:sz w:val="26"/>
          <w:szCs w:val="26"/>
        </w:rPr>
        <w:t>На конкурс представляются научные статьи и презентации, выполненные под руководством и одобренные научным руководителем из числа профессорско-преподавательского состава высшего учебного заведения.</w:t>
      </w:r>
      <w:r w:rsidRPr="008B1399">
        <w:rPr>
          <w:rFonts w:eastAsia="Calibri"/>
          <w:sz w:val="26"/>
          <w:szCs w:val="26"/>
          <w:lang w:eastAsia="en-US"/>
        </w:rPr>
        <w:t xml:space="preserve"> </w:t>
      </w:r>
    </w:p>
    <w:p w14:paraId="2F5FC3C3" w14:textId="77777777" w:rsidR="004D3249" w:rsidRPr="008B1399" w:rsidRDefault="004D3249" w:rsidP="008B1399">
      <w:pPr>
        <w:tabs>
          <w:tab w:val="left" w:pos="1665"/>
        </w:tabs>
        <w:ind w:firstLine="709"/>
        <w:jc w:val="both"/>
        <w:rPr>
          <w:sz w:val="26"/>
          <w:szCs w:val="26"/>
        </w:rPr>
      </w:pPr>
      <w:r w:rsidRPr="008B1399">
        <w:rPr>
          <w:sz w:val="26"/>
          <w:szCs w:val="26"/>
        </w:rPr>
        <w:t xml:space="preserve">Участник(и) вправе подать </w:t>
      </w:r>
      <w:r w:rsidRPr="008B1399">
        <w:rPr>
          <w:b/>
          <w:sz w:val="26"/>
          <w:szCs w:val="26"/>
        </w:rPr>
        <w:t>не более двух работ</w:t>
      </w:r>
      <w:r w:rsidRPr="008B1399">
        <w:rPr>
          <w:sz w:val="26"/>
          <w:szCs w:val="26"/>
        </w:rPr>
        <w:t xml:space="preserve"> (по 1 работе в каждой номинации) для участия в Конкурсе.</w:t>
      </w:r>
    </w:p>
    <w:p w14:paraId="07E5DE85" w14:textId="77777777" w:rsidR="004D3249" w:rsidRPr="008B1399" w:rsidRDefault="004D3249" w:rsidP="00D021C0">
      <w:pPr>
        <w:ind w:firstLine="709"/>
        <w:jc w:val="both"/>
        <w:rPr>
          <w:sz w:val="26"/>
          <w:szCs w:val="26"/>
        </w:rPr>
      </w:pPr>
    </w:p>
    <w:p w14:paraId="18963D28" w14:textId="77777777" w:rsidR="008B1399" w:rsidRPr="003E51C6" w:rsidRDefault="008B1399" w:rsidP="008B1399">
      <w:pPr>
        <w:ind w:firstLine="709"/>
        <w:rPr>
          <w:i/>
          <w:color w:val="000000"/>
          <w:sz w:val="26"/>
          <w:szCs w:val="26"/>
        </w:rPr>
      </w:pPr>
      <w:r w:rsidRPr="003E51C6">
        <w:rPr>
          <w:i/>
          <w:color w:val="000000"/>
          <w:sz w:val="26"/>
          <w:szCs w:val="26"/>
        </w:rPr>
        <w:t xml:space="preserve">Основные критерии оценивания научных статей: </w:t>
      </w:r>
    </w:p>
    <w:tbl>
      <w:tblPr>
        <w:tblpPr w:leftFromText="180" w:rightFromText="180" w:vertAnchor="text" w:tblpY="1"/>
        <w:tblOverlap w:val="never"/>
        <w:tblW w:w="9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0"/>
      </w:tblGrid>
      <w:tr w:rsidR="00AB7D82" w:rsidRPr="003E51C6" w14:paraId="733A0DC9" w14:textId="77777777" w:rsidTr="003E51C6">
        <w:trPr>
          <w:trHeight w:val="274"/>
        </w:trPr>
        <w:tc>
          <w:tcPr>
            <w:tcW w:w="5681" w:type="dxa"/>
            <w:shd w:val="clear" w:color="auto" w:fill="auto"/>
          </w:tcPr>
          <w:p w14:paraId="56B4DAC8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грамотное обоснование актуальности выбранной темы;</w:t>
            </w:r>
          </w:p>
        </w:tc>
      </w:tr>
      <w:tr w:rsidR="00AB7D82" w:rsidRPr="003E51C6" w14:paraId="6390222E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152FBDC6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соответствие содержания статьи теме;</w:t>
            </w:r>
          </w:p>
        </w:tc>
      </w:tr>
      <w:tr w:rsidR="00AB7D82" w:rsidRPr="003E51C6" w14:paraId="545638EB" w14:textId="77777777" w:rsidTr="003E51C6">
        <w:trPr>
          <w:trHeight w:val="323"/>
        </w:trPr>
        <w:tc>
          <w:tcPr>
            <w:tcW w:w="5681" w:type="dxa"/>
            <w:shd w:val="clear" w:color="auto" w:fill="auto"/>
          </w:tcPr>
          <w:p w14:paraId="2B7C22F7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степень раскрытия теоретических аспектов проблемы, избранной для исследования;</w:t>
            </w:r>
          </w:p>
        </w:tc>
      </w:tr>
      <w:tr w:rsidR="00AB7D82" w:rsidRPr="003E51C6" w14:paraId="456E6A8A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0AD26B63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анализ последних исследований и публикаций по исследуемой проблеме, наличие ссылок на них в статье;</w:t>
            </w:r>
          </w:p>
        </w:tc>
      </w:tr>
      <w:tr w:rsidR="00AB7D82" w:rsidRPr="003E51C6" w14:paraId="0DA28F8A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37FA051A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глубина и качество проведенного анализа проблемы на примере компании (отрасли, страны или стран);</w:t>
            </w:r>
          </w:p>
        </w:tc>
      </w:tr>
      <w:tr w:rsidR="00AB7D82" w:rsidRPr="003E51C6" w14:paraId="53B49848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3069537C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степень применения современных методов анализа;</w:t>
            </w:r>
          </w:p>
        </w:tc>
      </w:tr>
      <w:tr w:rsidR="00AB7D82" w:rsidRPr="003E51C6" w14:paraId="6D710F9A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5242F2FF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наличие элементов научной новизны;</w:t>
            </w:r>
          </w:p>
        </w:tc>
      </w:tr>
      <w:tr w:rsidR="00AB7D82" w:rsidRPr="003E51C6" w14:paraId="690BEDD4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25708786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отсутствие теоретических ошибок, грамотность;</w:t>
            </w:r>
          </w:p>
        </w:tc>
      </w:tr>
      <w:tr w:rsidR="00AB7D82" w:rsidRPr="003E51C6" w14:paraId="37C5205B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09AFC92B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степень самостоятельности проведенного исследования и самостоятельность суждений;</w:t>
            </w:r>
          </w:p>
        </w:tc>
      </w:tr>
      <w:tr w:rsidR="00AB7D82" w:rsidRPr="003E51C6" w14:paraId="159C49B8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20772392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наличие и качество иллюстративного материала (схем, рис., таблиц);</w:t>
            </w:r>
          </w:p>
        </w:tc>
      </w:tr>
      <w:tr w:rsidR="00AB7D82" w:rsidRPr="003E51C6" w14:paraId="462E5E23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27C4DBBB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наличие достаточного перечня литературных источников, имеющих непосредственное отношение к теме исследования;</w:t>
            </w:r>
          </w:p>
        </w:tc>
      </w:tr>
      <w:tr w:rsidR="00AB7D82" w:rsidRPr="003E51C6" w14:paraId="1ABBE09C" w14:textId="77777777" w:rsidTr="003E51C6">
        <w:trPr>
          <w:trHeight w:val="321"/>
        </w:trPr>
        <w:tc>
          <w:tcPr>
            <w:tcW w:w="5681" w:type="dxa"/>
            <w:shd w:val="clear" w:color="auto" w:fill="auto"/>
          </w:tcPr>
          <w:p w14:paraId="7BDE504F" w14:textId="77777777" w:rsidR="00AB7D82" w:rsidRPr="003E51C6" w:rsidRDefault="00AB7D82" w:rsidP="003E51C6">
            <w:pPr>
              <w:pStyle w:val="TableParagraph"/>
              <w:spacing w:line="308" w:lineRule="exact"/>
              <w:ind w:firstLine="709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умение подводить итоги, делать выводы, их соответствие цели и содержанию статьи.</w:t>
            </w:r>
          </w:p>
        </w:tc>
      </w:tr>
    </w:tbl>
    <w:p w14:paraId="34A48887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716844D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5DE4EF9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C88677E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77F74016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3627ABC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40B6A1E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4F2E959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05EEDD1E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7A57CF3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2B740D4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B3EFAF4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A2E38BC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4A4352D2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3CD29EB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40CDD7DD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3DF1BAB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135358F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41545889" w14:textId="77777777" w:rsidR="00AB7D82" w:rsidRDefault="00AB7D82" w:rsidP="008B139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BD55257" w14:textId="77777777" w:rsidR="008B1399" w:rsidRPr="00AB7D82" w:rsidRDefault="008B1399" w:rsidP="008B1399">
      <w:pPr>
        <w:ind w:firstLine="709"/>
        <w:rPr>
          <w:i/>
          <w:sz w:val="26"/>
          <w:szCs w:val="26"/>
        </w:rPr>
      </w:pPr>
      <w:r w:rsidRPr="00AB7D82">
        <w:rPr>
          <w:i/>
          <w:sz w:val="26"/>
          <w:szCs w:val="26"/>
        </w:rPr>
        <w:t xml:space="preserve">Основные критерии оценивания презентаций: </w:t>
      </w:r>
    </w:p>
    <w:tbl>
      <w:tblPr>
        <w:tblW w:w="10072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2"/>
      </w:tblGrid>
      <w:tr w:rsidR="008B1399" w:rsidRPr="00894725" w14:paraId="1235F4F8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21C4B3E4" w14:textId="77777777" w:rsidR="008B1399" w:rsidRPr="003E51C6" w:rsidRDefault="008B1399" w:rsidP="00AB7D82">
            <w:pPr>
              <w:pStyle w:val="TableParagraph"/>
              <w:spacing w:line="308" w:lineRule="exact"/>
              <w:ind w:firstLine="574"/>
              <w:rPr>
                <w:rFonts w:eastAsia="Calibri"/>
                <w:color w:val="000000"/>
                <w:sz w:val="26"/>
                <w:szCs w:val="26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</w:rPr>
              <w:t>актуальность темы;</w:t>
            </w:r>
          </w:p>
        </w:tc>
      </w:tr>
      <w:tr w:rsidR="008B1399" w:rsidRPr="00894725" w14:paraId="0F1EA045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3B0377FB" w14:textId="77777777" w:rsidR="008B1399" w:rsidRPr="003E51C6" w:rsidRDefault="008B1399" w:rsidP="00AB7D82">
            <w:pPr>
              <w:pStyle w:val="TableParagraph"/>
              <w:spacing w:line="308" w:lineRule="exact"/>
              <w:ind w:firstLine="574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новизна и актуальность содержания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37A6B980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24F72081" w14:textId="77777777" w:rsidR="008B1399" w:rsidRPr="003E51C6" w:rsidRDefault="008B1399" w:rsidP="00AB7D82">
            <w:pPr>
              <w:pStyle w:val="TableParagraph"/>
              <w:spacing w:line="304" w:lineRule="exact"/>
              <w:ind w:firstLine="574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полное раскрытие темы, логичность, доступность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02DCAD26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122725AA" w14:textId="77777777" w:rsidR="008B1399" w:rsidRPr="003E51C6" w:rsidRDefault="008B1399" w:rsidP="00AB7D82">
            <w:pPr>
              <w:pStyle w:val="TableParagraph"/>
              <w:spacing w:line="304" w:lineRule="exact"/>
              <w:ind w:firstLine="574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законченность работы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695F663A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66EB3BBB" w14:textId="77777777" w:rsidR="008B1399" w:rsidRPr="003E51C6" w:rsidRDefault="008B1399" w:rsidP="00AB7D82">
            <w:pPr>
              <w:pStyle w:val="TableParagraph"/>
              <w:spacing w:line="304" w:lineRule="exact"/>
              <w:ind w:firstLine="574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отсутствие теоретических ошибок, грамотность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6A158468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0BE1A221" w14:textId="77777777" w:rsidR="008B1399" w:rsidRPr="003E51C6" w:rsidRDefault="008B1399" w:rsidP="00AB7D82">
            <w:pPr>
              <w:pStyle w:val="TableParagraph"/>
              <w:spacing w:line="304" w:lineRule="exact"/>
              <w:ind w:firstLine="574"/>
              <w:rPr>
                <w:rFonts w:eastAsia="Calibri"/>
                <w:color w:val="000000"/>
                <w:sz w:val="26"/>
                <w:szCs w:val="26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оригинальность стиля и методики изложения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5AC0C917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5685815E" w14:textId="77777777" w:rsidR="008B1399" w:rsidRPr="003E51C6" w:rsidRDefault="008B1399" w:rsidP="00AB7D82">
            <w:pPr>
              <w:pStyle w:val="TableParagraph"/>
              <w:spacing w:line="301" w:lineRule="exact"/>
              <w:ind w:firstLine="574"/>
              <w:rPr>
                <w:rFonts w:eastAsia="Calibri"/>
                <w:color w:val="000000"/>
                <w:sz w:val="26"/>
                <w:szCs w:val="26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наглядность представления материала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6A01C634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30EF5E4F" w14:textId="77777777" w:rsidR="008B1399" w:rsidRPr="003E51C6" w:rsidRDefault="008B1399" w:rsidP="00AB7D82">
            <w:pPr>
              <w:pStyle w:val="TableParagraph"/>
              <w:spacing w:line="322" w:lineRule="exact"/>
              <w:ind w:right="99" w:firstLine="574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качество оформления и эстетичность</w:t>
            </w:r>
            <w:r w:rsidRPr="003E51C6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</w:tc>
      </w:tr>
      <w:tr w:rsidR="008B1399" w:rsidRPr="00894725" w14:paraId="47A9B510" w14:textId="77777777" w:rsidTr="00894725">
        <w:trPr>
          <w:trHeight w:val="20"/>
        </w:trPr>
        <w:tc>
          <w:tcPr>
            <w:tcW w:w="10072" w:type="dxa"/>
            <w:shd w:val="clear" w:color="auto" w:fill="auto"/>
          </w:tcPr>
          <w:p w14:paraId="611D99FF" w14:textId="77777777" w:rsidR="008B1399" w:rsidRPr="003E51C6" w:rsidRDefault="008B1399" w:rsidP="00AB7D82">
            <w:pPr>
              <w:pStyle w:val="TableParagraph"/>
              <w:spacing w:line="301" w:lineRule="exact"/>
              <w:ind w:firstLine="574"/>
              <w:rPr>
                <w:rFonts w:eastAsia="Calibri"/>
                <w:color w:val="000000"/>
                <w:sz w:val="26"/>
                <w:szCs w:val="26"/>
              </w:rPr>
            </w:pPr>
            <w:r w:rsidRPr="003E51C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степень и эффективность использования компьютерной анимации, аудио эффектов и иных дидактических приемов.</w:t>
            </w:r>
          </w:p>
        </w:tc>
      </w:tr>
    </w:tbl>
    <w:p w14:paraId="5493F017" w14:textId="77777777" w:rsidR="008B1399" w:rsidRDefault="008B1399" w:rsidP="00D021C0">
      <w:pPr>
        <w:ind w:firstLine="709"/>
        <w:jc w:val="both"/>
        <w:rPr>
          <w:b/>
          <w:i/>
          <w:sz w:val="26"/>
          <w:szCs w:val="26"/>
        </w:rPr>
      </w:pPr>
    </w:p>
    <w:p w14:paraId="4A6E94EC" w14:textId="77777777" w:rsidR="004D5C5F" w:rsidRPr="008B1399" w:rsidRDefault="005B5F12" w:rsidP="00D021C0">
      <w:pPr>
        <w:ind w:firstLine="709"/>
        <w:jc w:val="both"/>
        <w:rPr>
          <w:sz w:val="26"/>
          <w:szCs w:val="26"/>
        </w:rPr>
      </w:pPr>
      <w:r w:rsidRPr="008B1399">
        <w:rPr>
          <w:b/>
          <w:i/>
          <w:sz w:val="26"/>
          <w:szCs w:val="26"/>
        </w:rPr>
        <w:t xml:space="preserve">Место проведения </w:t>
      </w:r>
      <w:r w:rsidR="00BA0A90" w:rsidRPr="008B1399">
        <w:rPr>
          <w:b/>
          <w:i/>
          <w:sz w:val="26"/>
          <w:szCs w:val="26"/>
        </w:rPr>
        <w:t>конкурса</w:t>
      </w:r>
      <w:r w:rsidR="004D5C5F" w:rsidRPr="008B1399">
        <w:rPr>
          <w:sz w:val="26"/>
          <w:szCs w:val="26"/>
        </w:rPr>
        <w:t xml:space="preserve">: </w:t>
      </w:r>
      <w:r w:rsidRPr="008B1399">
        <w:rPr>
          <w:sz w:val="26"/>
          <w:szCs w:val="26"/>
        </w:rPr>
        <w:t xml:space="preserve">экономический </w:t>
      </w:r>
      <w:r w:rsidR="00BF236E" w:rsidRPr="008B1399">
        <w:rPr>
          <w:sz w:val="26"/>
          <w:szCs w:val="26"/>
        </w:rPr>
        <w:t xml:space="preserve">факультет </w:t>
      </w:r>
      <w:r w:rsidR="00AB7D82">
        <w:rPr>
          <w:sz w:val="26"/>
          <w:szCs w:val="26"/>
        </w:rPr>
        <w:t>ДонГУ</w:t>
      </w:r>
      <w:r w:rsidR="00BF236E" w:rsidRPr="008B1399">
        <w:rPr>
          <w:sz w:val="26"/>
          <w:szCs w:val="26"/>
        </w:rPr>
        <w:t>, г. Донецк, ул. </w:t>
      </w:r>
      <w:r w:rsidR="00AB7D82">
        <w:rPr>
          <w:sz w:val="26"/>
          <w:szCs w:val="26"/>
        </w:rPr>
        <w:t>Университетская</w:t>
      </w:r>
      <w:r w:rsidR="004D5C5F" w:rsidRPr="008B1399">
        <w:rPr>
          <w:sz w:val="26"/>
          <w:szCs w:val="26"/>
        </w:rPr>
        <w:t>,</w:t>
      </w:r>
      <w:r w:rsidRPr="008B1399">
        <w:rPr>
          <w:sz w:val="26"/>
          <w:szCs w:val="26"/>
        </w:rPr>
        <w:t xml:space="preserve"> </w:t>
      </w:r>
      <w:r w:rsidR="00AB7D82">
        <w:rPr>
          <w:sz w:val="26"/>
          <w:szCs w:val="26"/>
        </w:rPr>
        <w:t>24</w:t>
      </w:r>
      <w:r w:rsidR="004D5C5F" w:rsidRPr="008B1399">
        <w:rPr>
          <w:sz w:val="26"/>
          <w:szCs w:val="26"/>
        </w:rPr>
        <w:t>.</w:t>
      </w:r>
    </w:p>
    <w:p w14:paraId="0F53F129" w14:textId="77777777" w:rsidR="00416011" w:rsidRPr="008B1399" w:rsidRDefault="00416011" w:rsidP="00D021C0">
      <w:pPr>
        <w:ind w:firstLine="720"/>
        <w:jc w:val="both"/>
        <w:rPr>
          <w:b/>
          <w:bCs/>
          <w:i/>
          <w:iCs/>
          <w:sz w:val="26"/>
          <w:szCs w:val="26"/>
          <w:u w:val="single"/>
        </w:rPr>
      </w:pPr>
      <w:r w:rsidRPr="008B1399">
        <w:rPr>
          <w:b/>
          <w:bCs/>
          <w:i/>
          <w:iCs/>
          <w:sz w:val="26"/>
          <w:szCs w:val="26"/>
          <w:u w:val="single"/>
        </w:rPr>
        <w:t>Участие в Конкурсе бесплатное</w:t>
      </w:r>
      <w:r w:rsidR="00A853E8">
        <w:rPr>
          <w:b/>
          <w:bCs/>
          <w:i/>
          <w:iCs/>
          <w:sz w:val="26"/>
          <w:szCs w:val="26"/>
          <w:u w:val="single"/>
        </w:rPr>
        <w:t>.</w:t>
      </w:r>
    </w:p>
    <w:p w14:paraId="22577A0D" w14:textId="77777777" w:rsidR="00416011" w:rsidRPr="008B1399" w:rsidRDefault="005445EF" w:rsidP="00D02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16011" w:rsidRPr="008B1399">
        <w:rPr>
          <w:sz w:val="26"/>
          <w:szCs w:val="26"/>
        </w:rPr>
        <w:t xml:space="preserve">частники Конкурса получат </w:t>
      </w:r>
      <w:r w:rsidR="00416011" w:rsidRPr="008B1399">
        <w:rPr>
          <w:i/>
          <w:sz w:val="26"/>
          <w:szCs w:val="26"/>
        </w:rPr>
        <w:t>сертификаты участника</w:t>
      </w:r>
      <w:r w:rsidR="00416011" w:rsidRPr="008B1399">
        <w:rPr>
          <w:sz w:val="26"/>
          <w:szCs w:val="26"/>
        </w:rPr>
        <w:t>.</w:t>
      </w:r>
      <w:r w:rsidR="00130B71" w:rsidRPr="008B1399">
        <w:rPr>
          <w:sz w:val="26"/>
          <w:szCs w:val="26"/>
        </w:rPr>
        <w:t xml:space="preserve"> </w:t>
      </w:r>
      <w:r w:rsidR="00130B71" w:rsidRPr="008B1399">
        <w:rPr>
          <w:i/>
          <w:sz w:val="26"/>
          <w:szCs w:val="26"/>
        </w:rPr>
        <w:t xml:space="preserve">Победители </w:t>
      </w:r>
      <w:r w:rsidR="001660F7" w:rsidRPr="008B1399">
        <w:rPr>
          <w:i/>
          <w:sz w:val="26"/>
          <w:szCs w:val="26"/>
        </w:rPr>
        <w:t xml:space="preserve">и призеры </w:t>
      </w:r>
      <w:r w:rsidR="00130B71" w:rsidRPr="008B1399">
        <w:rPr>
          <w:i/>
          <w:sz w:val="26"/>
          <w:szCs w:val="26"/>
        </w:rPr>
        <w:t>конкурса</w:t>
      </w:r>
      <w:r w:rsidR="00130B71" w:rsidRPr="008B1399">
        <w:rPr>
          <w:sz w:val="26"/>
          <w:szCs w:val="26"/>
        </w:rPr>
        <w:t xml:space="preserve"> </w:t>
      </w:r>
      <w:r w:rsidR="00AB7D82">
        <w:rPr>
          <w:sz w:val="26"/>
          <w:szCs w:val="26"/>
        </w:rPr>
        <w:t>в каждой номинации</w:t>
      </w:r>
      <w:r w:rsidR="001660F7" w:rsidRPr="008B1399">
        <w:rPr>
          <w:sz w:val="26"/>
          <w:szCs w:val="26"/>
        </w:rPr>
        <w:t xml:space="preserve"> награж</w:t>
      </w:r>
      <w:r w:rsidR="00AB7D82">
        <w:rPr>
          <w:sz w:val="26"/>
          <w:szCs w:val="26"/>
        </w:rPr>
        <w:t>даются дипломами 1, 2, 3 степеней</w:t>
      </w:r>
      <w:r w:rsidR="00130B71" w:rsidRPr="008B1399">
        <w:rPr>
          <w:sz w:val="26"/>
          <w:szCs w:val="26"/>
        </w:rPr>
        <w:t>.</w:t>
      </w:r>
    </w:p>
    <w:p w14:paraId="10F21B7E" w14:textId="77777777" w:rsidR="001660F7" w:rsidRPr="008B1399" w:rsidRDefault="001660F7" w:rsidP="00D021C0">
      <w:pPr>
        <w:widowControl w:val="0"/>
        <w:ind w:firstLine="709"/>
        <w:jc w:val="both"/>
        <w:rPr>
          <w:b/>
          <w:sz w:val="26"/>
          <w:szCs w:val="26"/>
        </w:rPr>
      </w:pPr>
    </w:p>
    <w:p w14:paraId="3315714A" w14:textId="77777777" w:rsidR="001660F7" w:rsidRPr="008B1399" w:rsidRDefault="001660F7" w:rsidP="00D021C0">
      <w:pPr>
        <w:widowControl w:val="0"/>
        <w:ind w:firstLine="709"/>
        <w:jc w:val="both"/>
        <w:rPr>
          <w:sz w:val="26"/>
          <w:szCs w:val="26"/>
        </w:rPr>
      </w:pPr>
      <w:r w:rsidRPr="008B1399">
        <w:rPr>
          <w:b/>
          <w:sz w:val="26"/>
          <w:szCs w:val="26"/>
        </w:rPr>
        <w:t>Лучшие научные статьи</w:t>
      </w:r>
      <w:r w:rsidRPr="008B1399">
        <w:rPr>
          <w:sz w:val="26"/>
          <w:szCs w:val="26"/>
        </w:rPr>
        <w:t xml:space="preserve">, отобранные конкурсной комиссией, </w:t>
      </w:r>
      <w:r w:rsidRPr="008B1399">
        <w:rPr>
          <w:b/>
          <w:sz w:val="26"/>
          <w:szCs w:val="26"/>
        </w:rPr>
        <w:t>публикуются в сборнике</w:t>
      </w:r>
      <w:r w:rsidRPr="008B1399">
        <w:rPr>
          <w:sz w:val="26"/>
          <w:szCs w:val="26"/>
        </w:rPr>
        <w:t xml:space="preserve"> студенческих научных статей </w:t>
      </w:r>
      <w:r w:rsidRPr="008B1399">
        <w:rPr>
          <w:b/>
          <w:sz w:val="26"/>
          <w:szCs w:val="26"/>
        </w:rPr>
        <w:t>«Вестник СНО»</w:t>
      </w:r>
      <w:r w:rsidRPr="008B1399">
        <w:rPr>
          <w:sz w:val="26"/>
          <w:szCs w:val="26"/>
        </w:rPr>
        <w:t xml:space="preserve"> </w:t>
      </w:r>
      <w:r w:rsidR="00AB7D82">
        <w:rPr>
          <w:sz w:val="26"/>
          <w:szCs w:val="26"/>
        </w:rPr>
        <w:t>Ф</w:t>
      </w:r>
      <w:r w:rsidRPr="008B1399">
        <w:rPr>
          <w:sz w:val="26"/>
          <w:szCs w:val="26"/>
        </w:rPr>
        <w:t>Г</w:t>
      </w:r>
      <w:r w:rsidR="00AB7D82">
        <w:rPr>
          <w:sz w:val="26"/>
          <w:szCs w:val="26"/>
        </w:rPr>
        <w:t>Б</w:t>
      </w:r>
      <w:r w:rsidRPr="008B1399">
        <w:rPr>
          <w:sz w:val="26"/>
          <w:szCs w:val="26"/>
        </w:rPr>
        <w:t>ОУ ВО «</w:t>
      </w:r>
      <w:r w:rsidR="00AB7D82">
        <w:rPr>
          <w:sz w:val="26"/>
          <w:szCs w:val="26"/>
        </w:rPr>
        <w:t>ДонГУ</w:t>
      </w:r>
      <w:r w:rsidRPr="008B1399">
        <w:rPr>
          <w:sz w:val="26"/>
          <w:szCs w:val="26"/>
        </w:rPr>
        <w:t xml:space="preserve">» </w:t>
      </w:r>
      <w:r w:rsidRPr="008B1399">
        <w:rPr>
          <w:b/>
          <w:sz w:val="26"/>
          <w:szCs w:val="26"/>
        </w:rPr>
        <w:t>(РИНЦ)</w:t>
      </w:r>
      <w:r w:rsidR="00AB7D82">
        <w:rPr>
          <w:b/>
          <w:sz w:val="26"/>
          <w:szCs w:val="26"/>
        </w:rPr>
        <w:t xml:space="preserve"> </w:t>
      </w:r>
      <w:r w:rsidR="00AB7D82" w:rsidRPr="00AB7D82">
        <w:rPr>
          <w:i/>
          <w:sz w:val="26"/>
          <w:szCs w:val="26"/>
        </w:rPr>
        <w:t>(традиционно выходит в апреле)</w:t>
      </w:r>
      <w:r w:rsidRPr="00AB7D82">
        <w:rPr>
          <w:i/>
          <w:sz w:val="26"/>
          <w:szCs w:val="26"/>
        </w:rPr>
        <w:t>.</w:t>
      </w:r>
    </w:p>
    <w:p w14:paraId="58A7E66B" w14:textId="77777777" w:rsidR="009E71E3" w:rsidRDefault="00D56364" w:rsidP="00D021C0">
      <w:pPr>
        <w:ind w:firstLine="720"/>
        <w:jc w:val="both"/>
        <w:rPr>
          <w:i/>
          <w:sz w:val="26"/>
          <w:szCs w:val="26"/>
        </w:rPr>
      </w:pPr>
      <w:r w:rsidRPr="008B1399">
        <w:rPr>
          <w:sz w:val="26"/>
          <w:szCs w:val="26"/>
        </w:rPr>
        <w:t>Справки</w:t>
      </w:r>
      <w:r w:rsidR="00CE2413" w:rsidRPr="008B1399">
        <w:rPr>
          <w:sz w:val="26"/>
          <w:szCs w:val="26"/>
        </w:rPr>
        <w:t xml:space="preserve"> </w:t>
      </w:r>
      <w:r w:rsidRPr="008B1399">
        <w:rPr>
          <w:sz w:val="26"/>
          <w:szCs w:val="26"/>
        </w:rPr>
        <w:t>по тел</w:t>
      </w:r>
      <w:r w:rsidR="00CE2413" w:rsidRPr="008B1399">
        <w:rPr>
          <w:sz w:val="26"/>
          <w:szCs w:val="26"/>
        </w:rPr>
        <w:t xml:space="preserve">.: </w:t>
      </w:r>
      <w:r w:rsidR="00292117">
        <w:rPr>
          <w:sz w:val="26"/>
          <w:szCs w:val="26"/>
        </w:rPr>
        <w:t>+7</w:t>
      </w:r>
      <w:r w:rsidRPr="008B1399">
        <w:rPr>
          <w:b/>
          <w:bCs/>
          <w:i/>
          <w:iCs/>
          <w:sz w:val="26"/>
          <w:szCs w:val="26"/>
        </w:rPr>
        <w:t>(</w:t>
      </w:r>
      <w:r w:rsidR="00292117">
        <w:rPr>
          <w:b/>
          <w:bCs/>
          <w:i/>
          <w:iCs/>
          <w:sz w:val="26"/>
          <w:szCs w:val="26"/>
        </w:rPr>
        <w:t>949</w:t>
      </w:r>
      <w:r w:rsidRPr="008B1399">
        <w:rPr>
          <w:b/>
          <w:bCs/>
          <w:i/>
          <w:iCs/>
          <w:sz w:val="26"/>
          <w:szCs w:val="26"/>
        </w:rPr>
        <w:t>) 352-08-45</w:t>
      </w:r>
      <w:r w:rsidR="00130B71" w:rsidRPr="008B1399">
        <w:rPr>
          <w:i/>
          <w:sz w:val="26"/>
          <w:szCs w:val="26"/>
        </w:rPr>
        <w:t xml:space="preserve">, </w:t>
      </w:r>
      <w:r w:rsidR="00130B71" w:rsidRPr="008B1399">
        <w:rPr>
          <w:sz w:val="26"/>
          <w:szCs w:val="26"/>
        </w:rPr>
        <w:t>кафедра международного бизнеса и деловог</w:t>
      </w:r>
      <w:r w:rsidR="00683BED" w:rsidRPr="008B1399">
        <w:rPr>
          <w:sz w:val="26"/>
          <w:szCs w:val="26"/>
        </w:rPr>
        <w:t xml:space="preserve">о администрирования </w:t>
      </w:r>
      <w:r w:rsidR="00AB7D82">
        <w:rPr>
          <w:sz w:val="26"/>
          <w:szCs w:val="26"/>
        </w:rPr>
        <w:t>Ф</w:t>
      </w:r>
      <w:r w:rsidR="00683BED" w:rsidRPr="008B1399">
        <w:rPr>
          <w:sz w:val="26"/>
          <w:szCs w:val="26"/>
        </w:rPr>
        <w:t>Г</w:t>
      </w:r>
      <w:r w:rsidR="00AB7D82">
        <w:rPr>
          <w:sz w:val="26"/>
          <w:szCs w:val="26"/>
        </w:rPr>
        <w:t>Б</w:t>
      </w:r>
      <w:r w:rsidR="00683BED" w:rsidRPr="008B1399">
        <w:rPr>
          <w:sz w:val="26"/>
          <w:szCs w:val="26"/>
        </w:rPr>
        <w:t>ОУ ВО «</w:t>
      </w:r>
      <w:r w:rsidR="00AB7D82">
        <w:rPr>
          <w:sz w:val="26"/>
          <w:szCs w:val="26"/>
        </w:rPr>
        <w:t>ДонГУ</w:t>
      </w:r>
      <w:r w:rsidR="00130B71" w:rsidRPr="008B1399">
        <w:rPr>
          <w:sz w:val="26"/>
          <w:szCs w:val="26"/>
        </w:rPr>
        <w:t>»</w:t>
      </w:r>
      <w:r w:rsidR="009E71E3" w:rsidRPr="008B1399">
        <w:rPr>
          <w:i/>
          <w:sz w:val="26"/>
          <w:szCs w:val="26"/>
        </w:rPr>
        <w:t>.</w:t>
      </w:r>
    </w:p>
    <w:p w14:paraId="51CA8E17" w14:textId="114517AB" w:rsidR="00F72244" w:rsidRPr="008B1399" w:rsidRDefault="00F72244" w:rsidP="00F72244">
      <w:pPr>
        <w:ind w:firstLine="720"/>
        <w:jc w:val="right"/>
        <w:rPr>
          <w:sz w:val="26"/>
          <w:szCs w:val="26"/>
        </w:rPr>
      </w:pPr>
      <w:r>
        <w:rPr>
          <w:i/>
          <w:sz w:val="26"/>
          <w:szCs w:val="26"/>
        </w:rPr>
        <w:t>ОРГКОМИТЕТ</w:t>
      </w:r>
    </w:p>
    <w:p w14:paraId="3C3F7C1A" w14:textId="77777777" w:rsidR="00B17577" w:rsidRPr="008B1399" w:rsidRDefault="009E71E3" w:rsidP="00B17577">
      <w:pPr>
        <w:spacing w:before="70"/>
        <w:ind w:left="6237"/>
      </w:pPr>
      <w:r w:rsidRPr="008B1399">
        <w:rPr>
          <w:sz w:val="28"/>
          <w:szCs w:val="28"/>
        </w:rPr>
        <w:br w:type="page"/>
      </w:r>
      <w:r w:rsidR="00B17577" w:rsidRPr="008B1399">
        <w:lastRenderedPageBreak/>
        <w:t>Приложение 1</w:t>
      </w:r>
    </w:p>
    <w:p w14:paraId="6A88B421" w14:textId="77777777" w:rsidR="00B17577" w:rsidRPr="008B1399" w:rsidRDefault="00B17577" w:rsidP="00B17577">
      <w:pPr>
        <w:ind w:left="6237" w:right="227"/>
      </w:pPr>
      <w:r w:rsidRPr="008B1399">
        <w:t xml:space="preserve">к Положению о Конкурсе </w:t>
      </w:r>
    </w:p>
    <w:p w14:paraId="19734928" w14:textId="77777777" w:rsidR="00B17577" w:rsidRPr="008B1399" w:rsidRDefault="00B17577" w:rsidP="00B17577">
      <w:pPr>
        <w:ind w:left="6237" w:right="227"/>
      </w:pPr>
      <w:r w:rsidRPr="008B1399">
        <w:t>научных статей и презентаций</w:t>
      </w:r>
    </w:p>
    <w:p w14:paraId="76CA3DF9" w14:textId="77777777" w:rsidR="00B17577" w:rsidRPr="008B1399" w:rsidRDefault="00B17577" w:rsidP="00B17577">
      <w:pPr>
        <w:pStyle w:val="a3"/>
        <w:spacing w:before="1"/>
        <w:rPr>
          <w:lang w:val="ru-RU"/>
        </w:rPr>
      </w:pPr>
    </w:p>
    <w:p w14:paraId="47B86D5F" w14:textId="77777777" w:rsidR="00B17577" w:rsidRPr="008B1399" w:rsidRDefault="00B17577" w:rsidP="00B17577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1399">
        <w:rPr>
          <w:rFonts w:eastAsia="Calibri"/>
          <w:b/>
          <w:bCs/>
          <w:sz w:val="28"/>
          <w:szCs w:val="28"/>
          <w:lang w:eastAsia="en-US"/>
        </w:rPr>
        <w:t>Требования к оформлению научных статей, представленных на конкурс</w:t>
      </w:r>
    </w:p>
    <w:p w14:paraId="0948AF5B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7BE15E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1.1. Для участия в Конкурсе принимаются тексты работ на русском языке, соответствующие его тематике.</w:t>
      </w:r>
    </w:p>
    <w:p w14:paraId="5F81AC89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1.2. Объём представленных работ должен составлять от 4 до 6 страниц.</w:t>
      </w:r>
    </w:p>
    <w:p w14:paraId="0CC4F85D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1.3. Текст статьи должен соответствовать следующей структурной схеме: </w:t>
      </w:r>
    </w:p>
    <w:p w14:paraId="7B78AD2C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Индекс УДК в верхнем левом углу страницы - шрифт 12; </w:t>
      </w:r>
    </w:p>
    <w:p w14:paraId="5F986353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НАЗВАНИЕ статьи – полужирный, по центру, шрифт 12 (прописными буквами без переноса слов); </w:t>
      </w:r>
    </w:p>
    <w:p w14:paraId="7427482E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Фамилии и инициалы всех авторов; положение на странице – по правому краю, шрифт 12, полужирный, курсив. </w:t>
      </w:r>
    </w:p>
    <w:p w14:paraId="22091588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Фамилии и инициалы научного руководителя, ученая степень, должность; положение на странице – по правому краю с новой строки после фамилий и инициалов авторов, шрифт 12, полужирный, курсив. </w:t>
      </w:r>
    </w:p>
    <w:p w14:paraId="518BCFF5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Название учебной организации. </w:t>
      </w:r>
    </w:p>
    <w:p w14:paraId="7BB5C3C4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По </w:t>
      </w:r>
      <w:r w:rsidR="00AB7D82">
        <w:rPr>
          <w:rFonts w:eastAsia="Calibri"/>
          <w:sz w:val="28"/>
          <w:szCs w:val="28"/>
          <w:lang w:eastAsia="en-US"/>
        </w:rPr>
        <w:t>ширине страницы</w:t>
      </w:r>
      <w:r w:rsidRPr="008B1399">
        <w:rPr>
          <w:rFonts w:eastAsia="Calibri"/>
          <w:sz w:val="28"/>
          <w:szCs w:val="28"/>
          <w:lang w:eastAsia="en-US"/>
        </w:rPr>
        <w:t xml:space="preserve"> аннотация объемом до 100 слов (аннотация должна кратко отражать предмет статьи, примененные методы исследований и основные результаты, полученные авторами), шрифт 10, положение на странице – по центру через строку после фамилий и инициалов научного руководителя. Слово «Аннотация» - курсив. </w:t>
      </w:r>
    </w:p>
    <w:p w14:paraId="07242746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Ключевые слова - не более 5 слов, характеризующих тему исследования. Шрифт 10, словосочетание «Ключевые слова» размещается под аннотацией, курсив; сами ключевые слова указываются в той же строке через запятую; положение на странице – по ширине текста. </w:t>
      </w:r>
    </w:p>
    <w:p w14:paraId="11035FA8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Текст статьи: шрифт 12, размещается через строку после ключевых слов, положение на странице – по ширине текста. </w:t>
      </w:r>
    </w:p>
    <w:p w14:paraId="49795E7D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Статья печатается в черно-белом варианте. Текст включает основные разделы: вступление, основная часть (возможны подразделы), выводы. </w:t>
      </w:r>
    </w:p>
    <w:p w14:paraId="502AAC90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Ссылка на источник в тексте дается в квадратных скобках. </w:t>
      </w:r>
    </w:p>
    <w:p w14:paraId="102AF146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Статья должна обязательно содержать ссылки на новые источники. </w:t>
      </w:r>
    </w:p>
    <w:p w14:paraId="5A76BF8D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− вступление: формируется исследуемая проблема, определяется ее значение и современное состояние решения, выделяется нерешенная ранее часть общей проблемы, формируется цель статьи; </w:t>
      </w:r>
    </w:p>
    <w:p w14:paraId="189F7C1C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− основная часть: излагаются основные материалы исследования с полным обоснованием полученных научных результатов; основная часть работы должна соответствовать направлению конкурса, теме работы и полностью ее раскрывать.</w:t>
      </w:r>
    </w:p>
    <w:p w14:paraId="396909A0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− выводы: кратко формируются основные результаты, полученные авторами, их возможное теоретическое и практическое применение и перспективы дальнейших исследований в данном направлении. </w:t>
      </w:r>
    </w:p>
    <w:p w14:paraId="0DA31598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Поля зеркальные: сверху -20 мм, снизу - 25 мм, внутри - З0 мм, снаружи - 20 мм. Междустрочный интервал - одинарный. Абзац - 1 см. Расстояние от края до верхнего колонтитула - 2 см., от нижнего - 1,5 см. </w:t>
      </w:r>
    </w:p>
    <w:p w14:paraId="44803339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lastRenderedPageBreak/>
        <w:t xml:space="preserve">Список литературы - шрифт 10, выравнивание по ширине текста, приводится общим списком в конце рукописи через строку после текста в порядке ссылок в тексте (а не в алфавитном порядке) на языке оригинала согласно ГОСТ Р 7.0.5.2008. Надпись «Список литературы» располагается по центру прописными буквами. </w:t>
      </w:r>
    </w:p>
    <w:p w14:paraId="0539E4BB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Страницы рукописи не нумеруются. </w:t>
      </w:r>
    </w:p>
    <w:p w14:paraId="1908974D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Все значения физических величин выражаются в системе СИ. </w:t>
      </w:r>
    </w:p>
    <w:p w14:paraId="79A135BE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После списка литературы через интервал дублируются название статьи (по центру) аннотация, ключевые слова (по ширине), фамилии и инициалы авторов и научного руководителя на английском языке, а также указывается e-mail авторов статьи (шрифт 10, положение на странице - по левому краю).</w:t>
      </w:r>
    </w:p>
    <w:p w14:paraId="3897B2E2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 xml:space="preserve">Рисунки и таблицы должны быть сгруппированы и расположены по тексту четко в пределах печатного поля книжной ориентации страниц. Цвет графиков и таблиц - черно-белый (с разной штриховкой), для фотографий - оттенки серого (Grayscale). Вся текстовая информация на рисунках должна быть четкой и разборчивой и не иметь лишних деталей (на графиках не допускаются «вторичные» отметки на координатных осях и др.). Необходимо следить, чтобы после возможного уменьшения до размера 80 мм высоты букв и цифр на рисунке осталась не менее 2 мм. Каждый рисунок должен иметь подпись (не связанный с рисунком), а таблица - заголовок (выравнивание по центру). Все рисунки и таблицы должны быть последовательно пронумерованы арабскими цифрами. Желательно добавить иллюстративный материал в графических форматах JPG, PNG, BMP (графики - черно-белые, 300 dpi; фотографии - в оттенках серого, 300 dpi) в виде отдельных файлов с названиями ris1, ris2. </w:t>
      </w:r>
    </w:p>
    <w:p w14:paraId="2EB6617E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Формулы, их компоненты и все переменные в тексте и отдельно в строках набираются только с помощью редактора формул Microsoft Equation 3.0 - текст и переменная курсивом, матрица - вектор - полужирным курсивом, размер: 11 пт., 9 пт., 8 пт., 18 пт., 12 пт. (обычный, крупный индекс, мелкий индекс, крупный символ мелкий символ - соответственно). Формулы имеют сквозную нумерацию с правого поля.</w:t>
      </w:r>
    </w:p>
    <w:p w14:paraId="25C6ED00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Конкурсные работы принимаются исключительно в электронном виде в одном из следующих форматов: .DOC, .DOCX либо .RTF. Имя файла указывается в следующем формате «Фамилия автора_Наименование работы».</w:t>
      </w:r>
    </w:p>
    <w:p w14:paraId="5B7EE4C0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Оригинальность текста статьи должна составлять не менее 75 % (text.ru).</w:t>
      </w:r>
    </w:p>
    <w:p w14:paraId="2E1A8C18" w14:textId="77777777" w:rsidR="00B17577" w:rsidRPr="008B1399" w:rsidRDefault="00B17577" w:rsidP="00B17577">
      <w:pPr>
        <w:spacing w:before="70"/>
        <w:ind w:left="6237"/>
      </w:pPr>
      <w:r w:rsidRPr="008B1399">
        <w:rPr>
          <w:sz w:val="28"/>
          <w:szCs w:val="28"/>
        </w:rPr>
        <w:br w:type="page"/>
      </w:r>
      <w:r w:rsidRPr="008B1399">
        <w:lastRenderedPageBreak/>
        <w:t>Приложение 2</w:t>
      </w:r>
    </w:p>
    <w:p w14:paraId="4B7D2F3D" w14:textId="77777777" w:rsidR="00B17577" w:rsidRPr="008B1399" w:rsidRDefault="00B17577" w:rsidP="00B17577">
      <w:pPr>
        <w:ind w:left="6237" w:right="227"/>
      </w:pPr>
      <w:r w:rsidRPr="008B1399">
        <w:t xml:space="preserve">к Положению о Конкурсе </w:t>
      </w:r>
    </w:p>
    <w:p w14:paraId="1C8A0BAF" w14:textId="77777777" w:rsidR="00B17577" w:rsidRPr="008B1399" w:rsidRDefault="00B17577" w:rsidP="00B17577">
      <w:pPr>
        <w:ind w:left="6237" w:right="227"/>
      </w:pPr>
      <w:r w:rsidRPr="008B1399">
        <w:t>научных статей и презентаций</w:t>
      </w:r>
    </w:p>
    <w:p w14:paraId="76EEE7DA" w14:textId="77777777" w:rsidR="00B17577" w:rsidRPr="008B1399" w:rsidRDefault="00B17577" w:rsidP="00B17577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64187A3" w14:textId="77777777" w:rsidR="00B17577" w:rsidRPr="008B1399" w:rsidRDefault="00B17577" w:rsidP="00B17577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1399">
        <w:rPr>
          <w:rFonts w:eastAsia="Calibri"/>
          <w:b/>
          <w:bCs/>
          <w:sz w:val="28"/>
          <w:szCs w:val="28"/>
          <w:lang w:eastAsia="en-US"/>
        </w:rPr>
        <w:t>Требования к оформлению презентаций, представленных на конкурс</w:t>
      </w:r>
    </w:p>
    <w:p w14:paraId="5AFD525A" w14:textId="77777777" w:rsidR="00B17577" w:rsidRPr="008B1399" w:rsidRDefault="00B17577" w:rsidP="00B17577"/>
    <w:p w14:paraId="434D343E" w14:textId="77777777" w:rsidR="00B17577" w:rsidRPr="008B1399" w:rsidRDefault="00B17577" w:rsidP="00B17577">
      <w:pPr>
        <w:ind w:firstLine="709"/>
        <w:jc w:val="both"/>
        <w:rPr>
          <w:sz w:val="28"/>
          <w:szCs w:val="28"/>
        </w:rPr>
      </w:pPr>
    </w:p>
    <w:p w14:paraId="03D9F76F" w14:textId="77777777" w:rsidR="00B17577" w:rsidRPr="008B1399" w:rsidRDefault="00B17577" w:rsidP="00B175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Презентация должна быть выполнена в программе MS Office PowerPoint. Презентация на Конкурс должна быть предоставлена в файле для редактирования, а не демонстрации. Работы на Конкурс принимаются только в форматах презентаций .ppt, .pptx.</w:t>
      </w:r>
    </w:p>
    <w:p w14:paraId="5BF606AF" w14:textId="77777777" w:rsidR="00B17577" w:rsidRPr="008B1399" w:rsidRDefault="00B17577" w:rsidP="00B17577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399">
        <w:rPr>
          <w:color w:val="000000"/>
          <w:sz w:val="28"/>
          <w:szCs w:val="28"/>
        </w:rPr>
        <w:t xml:space="preserve">Название работы должно содержать фамилию участника и наименование работы: </w:t>
      </w:r>
      <w:r w:rsidRPr="008B1399">
        <w:rPr>
          <w:rFonts w:eastAsia="Calibri"/>
          <w:color w:val="000000"/>
          <w:sz w:val="28"/>
          <w:szCs w:val="28"/>
          <w:lang w:eastAsia="en-US"/>
        </w:rPr>
        <w:t xml:space="preserve">«Фамилия автора_Наименование работы». </w:t>
      </w:r>
    </w:p>
    <w:p w14:paraId="086B4B9B" w14:textId="77777777" w:rsidR="00B17577" w:rsidRPr="008B1399" w:rsidRDefault="00B17577" w:rsidP="00B175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Язык презентации – русский.</w:t>
      </w:r>
    </w:p>
    <w:p w14:paraId="17403F98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Объем презентации не должен превышать 25 слайдов.</w:t>
      </w:r>
    </w:p>
    <w:p w14:paraId="16D46C3C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Презентация не должна содержать видеофрагменты, в презентации могут использоваться гиперссылки, триггеры, кнопки.</w:t>
      </w:r>
    </w:p>
    <w:p w14:paraId="6E48EE3F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Наличие иллюстраций обязательно. Иллюстрации должны использоваться в сжатом для Интернета и экрана виде.</w:t>
      </w:r>
    </w:p>
    <w:p w14:paraId="7EE8C66B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Допускается использование в презентации звуковых файлов. В таком случае презентация высылается в папке, где должны содержаться все звуковые файлы.</w:t>
      </w:r>
    </w:p>
    <w:p w14:paraId="4310E77D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Первый слайд презентации должен содержать информацию о Конкурсе, тему презентации, данные об авторе(ах), название образовательного учреждения автора(ов), сведения о научном руководителе.</w:t>
      </w:r>
    </w:p>
    <w:p w14:paraId="7A8D808C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Последний слайд презентации должен содержать ссылки на использованную литературу и Интернет-ресурсы.</w:t>
      </w:r>
    </w:p>
    <w:p w14:paraId="21896868" w14:textId="77777777" w:rsidR="00B17577" w:rsidRPr="008B1399" w:rsidRDefault="00B17577" w:rsidP="00B17577">
      <w:pPr>
        <w:numPr>
          <w:ilvl w:val="0"/>
          <w:numId w:val="10"/>
        </w:numPr>
        <w:shd w:val="clear" w:color="auto" w:fill="FFFFFF"/>
        <w:tabs>
          <w:tab w:val="clear" w:pos="720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1399">
        <w:rPr>
          <w:color w:val="000000"/>
          <w:sz w:val="28"/>
          <w:szCs w:val="28"/>
        </w:rPr>
        <w:t>Объем презентации – не более 150 МБ.</w:t>
      </w:r>
    </w:p>
    <w:p w14:paraId="2F7726D6" w14:textId="77777777" w:rsidR="00B17577" w:rsidRPr="008B1399" w:rsidRDefault="00B17577" w:rsidP="00B17577">
      <w:pPr>
        <w:spacing w:before="70"/>
        <w:ind w:left="6237"/>
      </w:pPr>
      <w:r w:rsidRPr="008B1399">
        <w:rPr>
          <w:color w:val="000000"/>
          <w:sz w:val="28"/>
          <w:szCs w:val="28"/>
        </w:rPr>
        <w:br w:type="page"/>
      </w:r>
      <w:r w:rsidRPr="008B1399">
        <w:lastRenderedPageBreak/>
        <w:t>Приложение 3</w:t>
      </w:r>
    </w:p>
    <w:p w14:paraId="0919BD68" w14:textId="77777777" w:rsidR="00B17577" w:rsidRPr="008B1399" w:rsidRDefault="00B17577" w:rsidP="00B17577">
      <w:pPr>
        <w:ind w:left="6237" w:right="227"/>
      </w:pPr>
      <w:r w:rsidRPr="008B1399">
        <w:t xml:space="preserve">к Положению о Конкурсе </w:t>
      </w:r>
    </w:p>
    <w:p w14:paraId="3B83F435" w14:textId="77777777" w:rsidR="00B17577" w:rsidRPr="008B1399" w:rsidRDefault="00B17577" w:rsidP="00B17577">
      <w:pPr>
        <w:ind w:left="6237" w:right="227"/>
      </w:pPr>
      <w:r w:rsidRPr="008B1399">
        <w:t>научных статей и презентаций</w:t>
      </w:r>
    </w:p>
    <w:p w14:paraId="503C5C49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6AD3DDA" w14:textId="77777777" w:rsidR="00B17577" w:rsidRPr="008B1399" w:rsidRDefault="00B17577" w:rsidP="00B17577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1399">
        <w:rPr>
          <w:rFonts w:eastAsia="Calibri"/>
          <w:b/>
          <w:bCs/>
          <w:sz w:val="28"/>
          <w:szCs w:val="28"/>
          <w:lang w:eastAsia="en-US"/>
        </w:rPr>
        <w:t>Заявка на участие в конкурсе научных статей и презентаций</w:t>
      </w:r>
    </w:p>
    <w:p w14:paraId="2F2AAC2A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1B842D" w14:textId="77777777" w:rsidR="00B17577" w:rsidRPr="008B1399" w:rsidRDefault="00B17577" w:rsidP="00B17577">
      <w:pPr>
        <w:spacing w:line="234" w:lineRule="auto"/>
        <w:ind w:right="240"/>
        <w:jc w:val="center"/>
      </w:pPr>
      <w:r w:rsidRPr="008B1399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17577" w:rsidRPr="008B1399" w14:paraId="461CFAD2" w14:textId="77777777" w:rsidTr="006878B4">
        <w:tc>
          <w:tcPr>
            <w:tcW w:w="4361" w:type="dxa"/>
            <w:shd w:val="clear" w:color="auto" w:fill="auto"/>
          </w:tcPr>
          <w:p w14:paraId="21AA7FAD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103" w:type="dxa"/>
            <w:shd w:val="clear" w:color="auto" w:fill="auto"/>
          </w:tcPr>
          <w:p w14:paraId="24F0D4B5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051D5812" w14:textId="77777777" w:rsidTr="006878B4">
        <w:tc>
          <w:tcPr>
            <w:tcW w:w="4361" w:type="dxa"/>
            <w:shd w:val="clear" w:color="auto" w:fill="auto"/>
          </w:tcPr>
          <w:p w14:paraId="60CF26AD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Название ВУЗа</w:t>
            </w:r>
          </w:p>
        </w:tc>
        <w:tc>
          <w:tcPr>
            <w:tcW w:w="5103" w:type="dxa"/>
            <w:shd w:val="clear" w:color="auto" w:fill="auto"/>
          </w:tcPr>
          <w:p w14:paraId="060B9344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28AB8660" w14:textId="77777777" w:rsidTr="006878B4">
        <w:tc>
          <w:tcPr>
            <w:tcW w:w="4361" w:type="dxa"/>
            <w:shd w:val="clear" w:color="auto" w:fill="auto"/>
          </w:tcPr>
          <w:p w14:paraId="51C85F23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Название работы (статьи или презентации)</w:t>
            </w:r>
          </w:p>
        </w:tc>
        <w:tc>
          <w:tcPr>
            <w:tcW w:w="5103" w:type="dxa"/>
            <w:shd w:val="clear" w:color="auto" w:fill="auto"/>
          </w:tcPr>
          <w:p w14:paraId="0EF6AF30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619BDA4D" w14:textId="77777777" w:rsidTr="006878B4">
        <w:tc>
          <w:tcPr>
            <w:tcW w:w="4361" w:type="dxa"/>
            <w:shd w:val="clear" w:color="auto" w:fill="auto"/>
          </w:tcPr>
          <w:p w14:paraId="574EE4B8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Номинация (конкурс научных статей / конкурс презентаций)</w:t>
            </w:r>
          </w:p>
        </w:tc>
        <w:tc>
          <w:tcPr>
            <w:tcW w:w="5103" w:type="dxa"/>
            <w:shd w:val="clear" w:color="auto" w:fill="auto"/>
          </w:tcPr>
          <w:p w14:paraId="08A94A81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0536BBE9" w14:textId="77777777" w:rsidTr="006878B4">
        <w:tc>
          <w:tcPr>
            <w:tcW w:w="4361" w:type="dxa"/>
            <w:shd w:val="clear" w:color="auto" w:fill="auto"/>
          </w:tcPr>
          <w:p w14:paraId="3312B8F4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 xml:space="preserve">Выбранное направление </w:t>
            </w:r>
          </w:p>
        </w:tc>
        <w:tc>
          <w:tcPr>
            <w:tcW w:w="5103" w:type="dxa"/>
            <w:shd w:val="clear" w:color="auto" w:fill="auto"/>
          </w:tcPr>
          <w:p w14:paraId="704E4194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6EDACD77" w14:textId="77777777" w:rsidTr="006878B4">
        <w:trPr>
          <w:trHeight w:val="173"/>
        </w:trPr>
        <w:tc>
          <w:tcPr>
            <w:tcW w:w="4361" w:type="dxa"/>
            <w:shd w:val="clear" w:color="auto" w:fill="auto"/>
          </w:tcPr>
          <w:p w14:paraId="1FD397EA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Домашний адрес</w:t>
            </w:r>
          </w:p>
        </w:tc>
        <w:tc>
          <w:tcPr>
            <w:tcW w:w="5103" w:type="dxa"/>
            <w:shd w:val="clear" w:color="auto" w:fill="auto"/>
          </w:tcPr>
          <w:p w14:paraId="13779D50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3370013B" w14:textId="77777777" w:rsidTr="006878B4">
        <w:tc>
          <w:tcPr>
            <w:tcW w:w="4361" w:type="dxa"/>
            <w:shd w:val="clear" w:color="auto" w:fill="auto"/>
          </w:tcPr>
          <w:p w14:paraId="5B095267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14:paraId="0FAB2325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7630EFCE" w14:textId="77777777" w:rsidTr="006878B4">
        <w:tc>
          <w:tcPr>
            <w:tcW w:w="4361" w:type="dxa"/>
            <w:shd w:val="clear" w:color="auto" w:fill="auto"/>
          </w:tcPr>
          <w:p w14:paraId="6AEC1683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14:paraId="7E2896DF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39A98A62" w14:textId="77777777" w:rsidTr="006878B4">
        <w:tc>
          <w:tcPr>
            <w:tcW w:w="9464" w:type="dxa"/>
            <w:gridSpan w:val="2"/>
            <w:shd w:val="clear" w:color="auto" w:fill="auto"/>
          </w:tcPr>
          <w:p w14:paraId="4E6CA959" w14:textId="77777777" w:rsidR="00B17577" w:rsidRPr="008B1399" w:rsidRDefault="00B17577" w:rsidP="006878B4">
            <w:pPr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1399">
              <w:rPr>
                <w:rFonts w:eastAsia="Calibri"/>
                <w:b/>
                <w:sz w:val="28"/>
                <w:szCs w:val="28"/>
              </w:rPr>
              <w:t>Сведения о научном руководителе</w:t>
            </w:r>
          </w:p>
        </w:tc>
      </w:tr>
      <w:tr w:rsidR="00B17577" w:rsidRPr="008B1399" w14:paraId="1B5E6844" w14:textId="77777777" w:rsidTr="006878B4">
        <w:tc>
          <w:tcPr>
            <w:tcW w:w="4361" w:type="dxa"/>
            <w:shd w:val="clear" w:color="auto" w:fill="auto"/>
          </w:tcPr>
          <w:p w14:paraId="382E9D48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Ф.И.О. научного руководителя (полностью)</w:t>
            </w:r>
          </w:p>
        </w:tc>
        <w:tc>
          <w:tcPr>
            <w:tcW w:w="5103" w:type="dxa"/>
            <w:shd w:val="clear" w:color="auto" w:fill="auto"/>
          </w:tcPr>
          <w:p w14:paraId="6F54982A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6AC6434C" w14:textId="77777777" w:rsidTr="006878B4">
        <w:tc>
          <w:tcPr>
            <w:tcW w:w="4361" w:type="dxa"/>
            <w:shd w:val="clear" w:color="auto" w:fill="auto"/>
          </w:tcPr>
          <w:p w14:paraId="0FD2A67D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103" w:type="dxa"/>
            <w:shd w:val="clear" w:color="auto" w:fill="auto"/>
          </w:tcPr>
          <w:p w14:paraId="1F49BC37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7577" w:rsidRPr="008B1399" w14:paraId="70BF46B3" w14:textId="77777777" w:rsidTr="006878B4">
        <w:tc>
          <w:tcPr>
            <w:tcW w:w="4361" w:type="dxa"/>
            <w:shd w:val="clear" w:color="auto" w:fill="auto"/>
          </w:tcPr>
          <w:p w14:paraId="5310B916" w14:textId="77777777" w:rsidR="00B17577" w:rsidRPr="008B1399" w:rsidRDefault="00B17577" w:rsidP="006878B4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Место работы, должность</w:t>
            </w:r>
          </w:p>
        </w:tc>
        <w:tc>
          <w:tcPr>
            <w:tcW w:w="5103" w:type="dxa"/>
            <w:shd w:val="clear" w:color="auto" w:fill="auto"/>
          </w:tcPr>
          <w:p w14:paraId="43997235" w14:textId="77777777" w:rsidR="00B17577" w:rsidRPr="008B1399" w:rsidRDefault="00B17577" w:rsidP="006878B4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B7D82" w:rsidRPr="008B1399" w14:paraId="553C84AA" w14:textId="77777777" w:rsidTr="006878B4">
        <w:tc>
          <w:tcPr>
            <w:tcW w:w="4361" w:type="dxa"/>
            <w:shd w:val="clear" w:color="auto" w:fill="auto"/>
          </w:tcPr>
          <w:p w14:paraId="75082CFF" w14:textId="77777777" w:rsidR="00AB7D82" w:rsidRPr="008B1399" w:rsidRDefault="00AB7D82" w:rsidP="00AB7D82">
            <w:pPr>
              <w:jc w:val="both"/>
              <w:rPr>
                <w:rFonts w:eastAsia="Calibri"/>
                <w:sz w:val="28"/>
                <w:szCs w:val="28"/>
              </w:rPr>
            </w:pPr>
            <w:r w:rsidRPr="008B1399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14:paraId="55B32919" w14:textId="77777777" w:rsidR="00AB7D82" w:rsidRPr="008B1399" w:rsidRDefault="00AB7D82" w:rsidP="00AB7D82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DBA4CC5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F1FE155" w14:textId="77777777" w:rsidR="00B17577" w:rsidRPr="008B1399" w:rsidRDefault="00B17577" w:rsidP="00B17577">
      <w:pPr>
        <w:tabs>
          <w:tab w:val="left" w:pos="142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99">
        <w:rPr>
          <w:rFonts w:eastAsia="Calibri"/>
          <w:sz w:val="28"/>
          <w:szCs w:val="28"/>
          <w:lang w:eastAsia="en-US"/>
        </w:rPr>
        <w:t>Заявка на участие в Конкурсе заполняется машинописным текстом и предоставляется в виде копии (скана) в формате .jpg или .pdf с личной или цифровой подписью участника, а также в формате .doc без подписей.</w:t>
      </w:r>
    </w:p>
    <w:p w14:paraId="45144375" w14:textId="77777777" w:rsidR="00B17577" w:rsidRPr="008B1399" w:rsidRDefault="00B17577" w:rsidP="00B17577">
      <w:pPr>
        <w:shd w:val="clear" w:color="auto" w:fill="FFFFFF"/>
        <w:tabs>
          <w:tab w:val="left" w:pos="1134"/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14:paraId="356CC795" w14:textId="77777777" w:rsidR="00CE2413" w:rsidRPr="008B1399" w:rsidRDefault="00CE2413" w:rsidP="00B17577">
      <w:pPr>
        <w:spacing w:before="70"/>
        <w:ind w:left="6622"/>
        <w:rPr>
          <w:iCs/>
          <w:color w:val="000000"/>
        </w:rPr>
      </w:pPr>
    </w:p>
    <w:sectPr w:rsidR="00CE2413" w:rsidRPr="008B1399" w:rsidSect="00DF0ECD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C077" w14:textId="77777777" w:rsidR="0017136B" w:rsidRDefault="0017136B">
      <w:r>
        <w:separator/>
      </w:r>
    </w:p>
  </w:endnote>
  <w:endnote w:type="continuationSeparator" w:id="0">
    <w:p w14:paraId="3D209D29" w14:textId="77777777" w:rsidR="0017136B" w:rsidRDefault="001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310F" w14:textId="77777777" w:rsidR="0017136B" w:rsidRDefault="0017136B">
      <w:r>
        <w:separator/>
      </w:r>
    </w:p>
  </w:footnote>
  <w:footnote w:type="continuationSeparator" w:id="0">
    <w:p w14:paraId="301BD1B7" w14:textId="77777777" w:rsidR="0017136B" w:rsidRDefault="0017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E7"/>
    <w:multiLevelType w:val="hybridMultilevel"/>
    <w:tmpl w:val="3B382F46"/>
    <w:lvl w:ilvl="0" w:tplc="762C0A50">
      <w:start w:val="1"/>
      <w:numFmt w:val="bullet"/>
      <w:lvlText w:val=""/>
      <w:lvlJc w:val="left"/>
      <w:pPr>
        <w:tabs>
          <w:tab w:val="num" w:pos="1069"/>
        </w:tabs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14343"/>
    <w:multiLevelType w:val="hybridMultilevel"/>
    <w:tmpl w:val="22FA5054"/>
    <w:lvl w:ilvl="0" w:tplc="C25CC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93974"/>
    <w:multiLevelType w:val="multilevel"/>
    <w:tmpl w:val="8ED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26C0E"/>
    <w:multiLevelType w:val="hybridMultilevel"/>
    <w:tmpl w:val="36F00B38"/>
    <w:lvl w:ilvl="0" w:tplc="9AE4C4CC">
      <w:start w:val="1"/>
      <w:numFmt w:val="decimal"/>
      <w:lvlText w:val="%1)."/>
      <w:lvlJc w:val="left"/>
      <w:pPr>
        <w:tabs>
          <w:tab w:val="num" w:pos="1429"/>
        </w:tabs>
        <w:ind w:firstLine="709"/>
      </w:pPr>
      <w:rPr>
        <w:rFonts w:hint="default"/>
        <w:b/>
        <w:bCs/>
        <w:i w:val="0"/>
        <w:iCs w:val="0"/>
        <w:sz w:val="32"/>
        <w:szCs w:val="32"/>
      </w:rPr>
    </w:lvl>
    <w:lvl w:ilvl="1" w:tplc="4E36CAF4">
      <w:start w:val="1"/>
      <w:numFmt w:val="lowerLetter"/>
      <w:lvlText w:val="%2)."/>
      <w:lvlJc w:val="left"/>
      <w:pPr>
        <w:tabs>
          <w:tab w:val="num" w:pos="1069"/>
        </w:tabs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814AD"/>
    <w:multiLevelType w:val="hybridMultilevel"/>
    <w:tmpl w:val="D09203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29433A"/>
    <w:multiLevelType w:val="hybridMultilevel"/>
    <w:tmpl w:val="E312E12C"/>
    <w:lvl w:ilvl="0" w:tplc="57BA0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F01BFF"/>
    <w:multiLevelType w:val="hybridMultilevel"/>
    <w:tmpl w:val="8FC05252"/>
    <w:lvl w:ilvl="0" w:tplc="88D49C8E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3F7FE3"/>
    <w:multiLevelType w:val="hybridMultilevel"/>
    <w:tmpl w:val="49E4FD26"/>
    <w:lvl w:ilvl="0" w:tplc="718A58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A5B9E"/>
    <w:multiLevelType w:val="multilevel"/>
    <w:tmpl w:val="2320C5A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9" w15:restartNumberingAfterBreak="0">
    <w:nsid w:val="70257905"/>
    <w:multiLevelType w:val="hybridMultilevel"/>
    <w:tmpl w:val="8FC05252"/>
    <w:lvl w:ilvl="0" w:tplc="875A0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9180385">
    <w:abstractNumId w:val="0"/>
  </w:num>
  <w:num w:numId="2" w16cid:durableId="2003266177">
    <w:abstractNumId w:val="3"/>
  </w:num>
  <w:num w:numId="3" w16cid:durableId="172184438">
    <w:abstractNumId w:val="9"/>
  </w:num>
  <w:num w:numId="4" w16cid:durableId="1280725550">
    <w:abstractNumId w:val="6"/>
  </w:num>
  <w:num w:numId="5" w16cid:durableId="1466001249">
    <w:abstractNumId w:val="4"/>
  </w:num>
  <w:num w:numId="6" w16cid:durableId="400906137">
    <w:abstractNumId w:val="7"/>
  </w:num>
  <w:num w:numId="7" w16cid:durableId="588780403">
    <w:abstractNumId w:val="5"/>
  </w:num>
  <w:num w:numId="8" w16cid:durableId="611978301">
    <w:abstractNumId w:val="8"/>
  </w:num>
  <w:num w:numId="9" w16cid:durableId="1498378803">
    <w:abstractNumId w:val="1"/>
  </w:num>
  <w:num w:numId="10" w16cid:durableId="59659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A5"/>
    <w:rsid w:val="00003897"/>
    <w:rsid w:val="00022E84"/>
    <w:rsid w:val="0002594A"/>
    <w:rsid w:val="00026CCA"/>
    <w:rsid w:val="00027C2D"/>
    <w:rsid w:val="00045FDE"/>
    <w:rsid w:val="0005562F"/>
    <w:rsid w:val="000563A5"/>
    <w:rsid w:val="00056A49"/>
    <w:rsid w:val="00096278"/>
    <w:rsid w:val="000C3CC6"/>
    <w:rsid w:val="000C7450"/>
    <w:rsid w:val="000D69F7"/>
    <w:rsid w:val="000F38E6"/>
    <w:rsid w:val="000F77AE"/>
    <w:rsid w:val="00110687"/>
    <w:rsid w:val="00116125"/>
    <w:rsid w:val="00116BAD"/>
    <w:rsid w:val="001246C1"/>
    <w:rsid w:val="00130B71"/>
    <w:rsid w:val="00132DAF"/>
    <w:rsid w:val="00165E71"/>
    <w:rsid w:val="001660F7"/>
    <w:rsid w:val="0017136B"/>
    <w:rsid w:val="00174F07"/>
    <w:rsid w:val="0018604B"/>
    <w:rsid w:val="00191AF4"/>
    <w:rsid w:val="0019576A"/>
    <w:rsid w:val="001A0307"/>
    <w:rsid w:val="001A46DF"/>
    <w:rsid w:val="001B2E63"/>
    <w:rsid w:val="001C6B84"/>
    <w:rsid w:val="001D0B2C"/>
    <w:rsid w:val="001D270C"/>
    <w:rsid w:val="001D518F"/>
    <w:rsid w:val="001D67AF"/>
    <w:rsid w:val="001E2457"/>
    <w:rsid w:val="001E7BBF"/>
    <w:rsid w:val="001F6480"/>
    <w:rsid w:val="001F7894"/>
    <w:rsid w:val="0020408B"/>
    <w:rsid w:val="00211900"/>
    <w:rsid w:val="00216D3B"/>
    <w:rsid w:val="002340F2"/>
    <w:rsid w:val="002366D1"/>
    <w:rsid w:val="00236A81"/>
    <w:rsid w:val="00253370"/>
    <w:rsid w:val="00260B33"/>
    <w:rsid w:val="00261F50"/>
    <w:rsid w:val="0028150C"/>
    <w:rsid w:val="002826C0"/>
    <w:rsid w:val="002841CD"/>
    <w:rsid w:val="00284EE8"/>
    <w:rsid w:val="00285CCE"/>
    <w:rsid w:val="00292117"/>
    <w:rsid w:val="002B0BE7"/>
    <w:rsid w:val="002B7F97"/>
    <w:rsid w:val="002C2CFF"/>
    <w:rsid w:val="002C46A9"/>
    <w:rsid w:val="002C736B"/>
    <w:rsid w:val="002D7617"/>
    <w:rsid w:val="002E072E"/>
    <w:rsid w:val="002F48BB"/>
    <w:rsid w:val="00312D26"/>
    <w:rsid w:val="00315D48"/>
    <w:rsid w:val="00316AA8"/>
    <w:rsid w:val="003201B4"/>
    <w:rsid w:val="0032796F"/>
    <w:rsid w:val="00337105"/>
    <w:rsid w:val="00341563"/>
    <w:rsid w:val="0034490C"/>
    <w:rsid w:val="003479D8"/>
    <w:rsid w:val="0035028B"/>
    <w:rsid w:val="0035342D"/>
    <w:rsid w:val="00356CFF"/>
    <w:rsid w:val="00357301"/>
    <w:rsid w:val="00360CA1"/>
    <w:rsid w:val="00377E86"/>
    <w:rsid w:val="003806A8"/>
    <w:rsid w:val="003908C9"/>
    <w:rsid w:val="003A7F0F"/>
    <w:rsid w:val="003B6EA6"/>
    <w:rsid w:val="003C4266"/>
    <w:rsid w:val="003E51C6"/>
    <w:rsid w:val="003F0D79"/>
    <w:rsid w:val="003F3F6E"/>
    <w:rsid w:val="004030BB"/>
    <w:rsid w:val="00404373"/>
    <w:rsid w:val="00416011"/>
    <w:rsid w:val="00426F84"/>
    <w:rsid w:val="00430117"/>
    <w:rsid w:val="00460878"/>
    <w:rsid w:val="004805D1"/>
    <w:rsid w:val="00491B53"/>
    <w:rsid w:val="004A14F5"/>
    <w:rsid w:val="004D0329"/>
    <w:rsid w:val="004D3249"/>
    <w:rsid w:val="004D5C5F"/>
    <w:rsid w:val="004E1EEE"/>
    <w:rsid w:val="004F11D2"/>
    <w:rsid w:val="004F3BB7"/>
    <w:rsid w:val="0051776F"/>
    <w:rsid w:val="00520F33"/>
    <w:rsid w:val="00533BE4"/>
    <w:rsid w:val="00541579"/>
    <w:rsid w:val="005445EF"/>
    <w:rsid w:val="0054556F"/>
    <w:rsid w:val="00573C9C"/>
    <w:rsid w:val="00574931"/>
    <w:rsid w:val="00581835"/>
    <w:rsid w:val="005B5F12"/>
    <w:rsid w:val="005C4E2C"/>
    <w:rsid w:val="005E661A"/>
    <w:rsid w:val="005F5B43"/>
    <w:rsid w:val="005F7787"/>
    <w:rsid w:val="005F79DA"/>
    <w:rsid w:val="005F7BE5"/>
    <w:rsid w:val="006065A9"/>
    <w:rsid w:val="006202DD"/>
    <w:rsid w:val="00620354"/>
    <w:rsid w:val="00625746"/>
    <w:rsid w:val="00637DC0"/>
    <w:rsid w:val="006425BA"/>
    <w:rsid w:val="00654634"/>
    <w:rsid w:val="00656E72"/>
    <w:rsid w:val="006600A7"/>
    <w:rsid w:val="00665391"/>
    <w:rsid w:val="00674EAF"/>
    <w:rsid w:val="00683BED"/>
    <w:rsid w:val="006868D5"/>
    <w:rsid w:val="006878B4"/>
    <w:rsid w:val="00693C81"/>
    <w:rsid w:val="00693DFC"/>
    <w:rsid w:val="006A64AE"/>
    <w:rsid w:val="006A6DE1"/>
    <w:rsid w:val="006B354D"/>
    <w:rsid w:val="006C09EE"/>
    <w:rsid w:val="006C588F"/>
    <w:rsid w:val="006D1DF3"/>
    <w:rsid w:val="006F6DCB"/>
    <w:rsid w:val="00700E8C"/>
    <w:rsid w:val="0072341A"/>
    <w:rsid w:val="00723F83"/>
    <w:rsid w:val="007360F5"/>
    <w:rsid w:val="00742B2A"/>
    <w:rsid w:val="00746492"/>
    <w:rsid w:val="00747775"/>
    <w:rsid w:val="0077263E"/>
    <w:rsid w:val="00795A5E"/>
    <w:rsid w:val="007A0CE2"/>
    <w:rsid w:val="007A11E2"/>
    <w:rsid w:val="007A125D"/>
    <w:rsid w:val="007B0B55"/>
    <w:rsid w:val="007B108E"/>
    <w:rsid w:val="007E7AD7"/>
    <w:rsid w:val="007F4928"/>
    <w:rsid w:val="00804AA4"/>
    <w:rsid w:val="008114FB"/>
    <w:rsid w:val="00814841"/>
    <w:rsid w:val="008149C4"/>
    <w:rsid w:val="008311C4"/>
    <w:rsid w:val="008323DA"/>
    <w:rsid w:val="00846051"/>
    <w:rsid w:val="0085009E"/>
    <w:rsid w:val="00850DC3"/>
    <w:rsid w:val="00852535"/>
    <w:rsid w:val="0085282F"/>
    <w:rsid w:val="00852E2A"/>
    <w:rsid w:val="00857F78"/>
    <w:rsid w:val="00864ABE"/>
    <w:rsid w:val="008654E8"/>
    <w:rsid w:val="00866FF5"/>
    <w:rsid w:val="008706D8"/>
    <w:rsid w:val="0087101B"/>
    <w:rsid w:val="00872084"/>
    <w:rsid w:val="008720BD"/>
    <w:rsid w:val="008741A9"/>
    <w:rsid w:val="008761B8"/>
    <w:rsid w:val="00876465"/>
    <w:rsid w:val="008920AA"/>
    <w:rsid w:val="0089313D"/>
    <w:rsid w:val="00894725"/>
    <w:rsid w:val="00896902"/>
    <w:rsid w:val="008A0960"/>
    <w:rsid w:val="008A14BF"/>
    <w:rsid w:val="008B1399"/>
    <w:rsid w:val="008B5134"/>
    <w:rsid w:val="008B58A2"/>
    <w:rsid w:val="008D40FC"/>
    <w:rsid w:val="008D5BA5"/>
    <w:rsid w:val="008F08BD"/>
    <w:rsid w:val="008F2411"/>
    <w:rsid w:val="008F2F8F"/>
    <w:rsid w:val="0092418B"/>
    <w:rsid w:val="00927945"/>
    <w:rsid w:val="00952377"/>
    <w:rsid w:val="00953ECD"/>
    <w:rsid w:val="00965F08"/>
    <w:rsid w:val="00967F87"/>
    <w:rsid w:val="00992ECD"/>
    <w:rsid w:val="0099744E"/>
    <w:rsid w:val="009A2B58"/>
    <w:rsid w:val="009B791A"/>
    <w:rsid w:val="009D4671"/>
    <w:rsid w:val="009D7AC0"/>
    <w:rsid w:val="009E1397"/>
    <w:rsid w:val="009E2130"/>
    <w:rsid w:val="009E47AA"/>
    <w:rsid w:val="009E71E3"/>
    <w:rsid w:val="009E7363"/>
    <w:rsid w:val="00A00B64"/>
    <w:rsid w:val="00A00FB7"/>
    <w:rsid w:val="00A018ED"/>
    <w:rsid w:val="00A01D8D"/>
    <w:rsid w:val="00A105FA"/>
    <w:rsid w:val="00A17EE9"/>
    <w:rsid w:val="00A25D00"/>
    <w:rsid w:val="00A37BB5"/>
    <w:rsid w:val="00A648FE"/>
    <w:rsid w:val="00A841EE"/>
    <w:rsid w:val="00A853E8"/>
    <w:rsid w:val="00A92C07"/>
    <w:rsid w:val="00AB04DF"/>
    <w:rsid w:val="00AB7D82"/>
    <w:rsid w:val="00AE2E4B"/>
    <w:rsid w:val="00AE54B1"/>
    <w:rsid w:val="00B054A0"/>
    <w:rsid w:val="00B0685E"/>
    <w:rsid w:val="00B07066"/>
    <w:rsid w:val="00B124BE"/>
    <w:rsid w:val="00B17382"/>
    <w:rsid w:val="00B17577"/>
    <w:rsid w:val="00B34074"/>
    <w:rsid w:val="00B72344"/>
    <w:rsid w:val="00B81C47"/>
    <w:rsid w:val="00B83F78"/>
    <w:rsid w:val="00B83F8E"/>
    <w:rsid w:val="00BA0A90"/>
    <w:rsid w:val="00BA3332"/>
    <w:rsid w:val="00BA4100"/>
    <w:rsid w:val="00BA5A33"/>
    <w:rsid w:val="00BB1C86"/>
    <w:rsid w:val="00BB3375"/>
    <w:rsid w:val="00BB63FE"/>
    <w:rsid w:val="00BC7D88"/>
    <w:rsid w:val="00BD00FE"/>
    <w:rsid w:val="00BD0555"/>
    <w:rsid w:val="00BE1A73"/>
    <w:rsid w:val="00BE58AC"/>
    <w:rsid w:val="00BF22D5"/>
    <w:rsid w:val="00BF236E"/>
    <w:rsid w:val="00BF24DF"/>
    <w:rsid w:val="00BF32E1"/>
    <w:rsid w:val="00C222B1"/>
    <w:rsid w:val="00C223B9"/>
    <w:rsid w:val="00C31728"/>
    <w:rsid w:val="00C40992"/>
    <w:rsid w:val="00C445B4"/>
    <w:rsid w:val="00C5735E"/>
    <w:rsid w:val="00C607D2"/>
    <w:rsid w:val="00C7286D"/>
    <w:rsid w:val="00C83622"/>
    <w:rsid w:val="00C86708"/>
    <w:rsid w:val="00CC6258"/>
    <w:rsid w:val="00CC6C98"/>
    <w:rsid w:val="00CC7BB0"/>
    <w:rsid w:val="00CD0972"/>
    <w:rsid w:val="00CD34B6"/>
    <w:rsid w:val="00CE2413"/>
    <w:rsid w:val="00CF1951"/>
    <w:rsid w:val="00D01781"/>
    <w:rsid w:val="00D021C0"/>
    <w:rsid w:val="00D1038C"/>
    <w:rsid w:val="00D10C49"/>
    <w:rsid w:val="00D11946"/>
    <w:rsid w:val="00D13A24"/>
    <w:rsid w:val="00D27F6C"/>
    <w:rsid w:val="00D360D9"/>
    <w:rsid w:val="00D42FD5"/>
    <w:rsid w:val="00D44D4C"/>
    <w:rsid w:val="00D56364"/>
    <w:rsid w:val="00D6076A"/>
    <w:rsid w:val="00D66AA5"/>
    <w:rsid w:val="00D714EC"/>
    <w:rsid w:val="00D758C5"/>
    <w:rsid w:val="00D85FFA"/>
    <w:rsid w:val="00D942FE"/>
    <w:rsid w:val="00DB73FD"/>
    <w:rsid w:val="00DF0ECD"/>
    <w:rsid w:val="00DF6C25"/>
    <w:rsid w:val="00E01043"/>
    <w:rsid w:val="00E01C85"/>
    <w:rsid w:val="00E2291F"/>
    <w:rsid w:val="00E24255"/>
    <w:rsid w:val="00E267F0"/>
    <w:rsid w:val="00E300AD"/>
    <w:rsid w:val="00E4180E"/>
    <w:rsid w:val="00E432D3"/>
    <w:rsid w:val="00E6166F"/>
    <w:rsid w:val="00E6663E"/>
    <w:rsid w:val="00E76CAD"/>
    <w:rsid w:val="00EB2DF9"/>
    <w:rsid w:val="00EC52E5"/>
    <w:rsid w:val="00EC7CBB"/>
    <w:rsid w:val="00ED0BF4"/>
    <w:rsid w:val="00EE0053"/>
    <w:rsid w:val="00EE7B48"/>
    <w:rsid w:val="00EF466F"/>
    <w:rsid w:val="00F07992"/>
    <w:rsid w:val="00F528D2"/>
    <w:rsid w:val="00F660C6"/>
    <w:rsid w:val="00F72244"/>
    <w:rsid w:val="00F75587"/>
    <w:rsid w:val="00F81D9D"/>
    <w:rsid w:val="00F949E0"/>
    <w:rsid w:val="00FA7CEC"/>
    <w:rsid w:val="00FB4B33"/>
    <w:rsid w:val="00FD4E30"/>
    <w:rsid w:val="00FD6799"/>
    <w:rsid w:val="00FE31A8"/>
    <w:rsid w:val="00FE4DB1"/>
    <w:rsid w:val="00FF0C67"/>
    <w:rsid w:val="00FF0E7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34B77"/>
  <w15:chartTrackingRefBased/>
  <w15:docId w15:val="{B935FFFC-E03D-46F3-858B-39C0B6D6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3F6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F3F6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F3F6E"/>
    <w:pPr>
      <w:keepNext/>
      <w:tabs>
        <w:tab w:val="left" w:pos="6614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648FE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A648FE"/>
    <w:rPr>
      <w:rFonts w:ascii="Cambria" w:hAnsi="Cambria" w:cs="Cambria"/>
      <w:color w:val="243F60"/>
      <w:sz w:val="24"/>
      <w:szCs w:val="24"/>
    </w:rPr>
  </w:style>
  <w:style w:type="paragraph" w:styleId="a3">
    <w:name w:val="Body Text"/>
    <w:basedOn w:val="a"/>
    <w:link w:val="a4"/>
    <w:uiPriority w:val="99"/>
    <w:rsid w:val="003F3F6E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styleId="a5">
    <w:name w:val="Block Text"/>
    <w:basedOn w:val="a"/>
    <w:uiPriority w:val="99"/>
    <w:rsid w:val="003F3F6E"/>
    <w:pPr>
      <w:ind w:left="1980" w:right="1898"/>
      <w:jc w:val="center"/>
    </w:pPr>
    <w:rPr>
      <w:rFonts w:ascii="Garamond" w:hAnsi="Garamond" w:cs="Garamond"/>
      <w:caps/>
      <w:lang w:val="uk-UA"/>
    </w:rPr>
  </w:style>
  <w:style w:type="paragraph" w:styleId="a6">
    <w:name w:val="header"/>
    <w:basedOn w:val="a"/>
    <w:link w:val="a7"/>
    <w:uiPriority w:val="99"/>
    <w:rsid w:val="003F3F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4"/>
      <w:szCs w:val="24"/>
    </w:rPr>
  </w:style>
  <w:style w:type="paragraph" w:styleId="a8">
    <w:name w:val="footer"/>
    <w:basedOn w:val="a"/>
    <w:link w:val="a9"/>
    <w:uiPriority w:val="99"/>
    <w:rsid w:val="003F3F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3F3F6E"/>
    <w:rPr>
      <w:color w:val="0000FF"/>
      <w:u w:val="single"/>
    </w:rPr>
  </w:style>
  <w:style w:type="character" w:styleId="ab">
    <w:name w:val="FollowedHyperlink"/>
    <w:uiPriority w:val="99"/>
    <w:rsid w:val="003F3F6E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3F3F6E"/>
    <w:pPr>
      <w:spacing w:before="120"/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F3F6E"/>
    <w:rPr>
      <w:sz w:val="2"/>
      <w:szCs w:val="2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3F3F6E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4"/>
      <w:szCs w:val="24"/>
    </w:rPr>
  </w:style>
  <w:style w:type="table" w:styleId="af0">
    <w:name w:val="Table Grid"/>
    <w:basedOn w:val="a1"/>
    <w:uiPriority w:val="99"/>
    <w:rsid w:val="00A64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A648FE"/>
  </w:style>
  <w:style w:type="character" w:customStyle="1" w:styleId="fn">
    <w:name w:val="fn"/>
    <w:basedOn w:val="a0"/>
    <w:uiPriority w:val="99"/>
    <w:rsid w:val="00A648FE"/>
  </w:style>
  <w:style w:type="character" w:customStyle="1" w:styleId="red">
    <w:name w:val="red"/>
    <w:basedOn w:val="a0"/>
    <w:uiPriority w:val="99"/>
    <w:rsid w:val="0092418B"/>
  </w:style>
  <w:style w:type="paragraph" w:styleId="af1">
    <w:name w:val="List Paragraph"/>
    <w:basedOn w:val="a"/>
    <w:uiPriority w:val="99"/>
    <w:qFormat/>
    <w:rsid w:val="00E30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32796F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  <w:style w:type="paragraph" w:customStyle="1" w:styleId="af2">
    <w:name w:val="Название"/>
    <w:basedOn w:val="a"/>
    <w:link w:val="af3"/>
    <w:qFormat/>
    <w:locked/>
    <w:rsid w:val="00BF32E1"/>
    <w:pPr>
      <w:jc w:val="center"/>
    </w:pPr>
    <w:rPr>
      <w:sz w:val="28"/>
      <w:szCs w:val="20"/>
      <w:lang w:val="uk-UA" w:eastAsia="x-none"/>
    </w:rPr>
  </w:style>
  <w:style w:type="character" w:customStyle="1" w:styleId="af3">
    <w:name w:val="Название Знак"/>
    <w:link w:val="af2"/>
    <w:rsid w:val="00BF32E1"/>
    <w:rPr>
      <w:sz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360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0D9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11">
    <w:name w:val="Сетка таблицы светлая1"/>
    <w:basedOn w:val="a1"/>
    <w:uiPriority w:val="40"/>
    <w:rsid w:val="00B175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f.intern_bus.admin@donn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Unknown Organization</Company>
  <LinksUpToDate>false</LinksUpToDate>
  <CharactersWithSpaces>11315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mailto:kf.intern_bus.admin@donnu.ru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Unknown User</dc:creator>
  <cp:keywords/>
  <cp:lastModifiedBy>Самарёва Татьяна Николаевна</cp:lastModifiedBy>
  <cp:revision>3</cp:revision>
  <cp:lastPrinted>2022-10-17T17:23:00Z</cp:lastPrinted>
  <dcterms:created xsi:type="dcterms:W3CDTF">2023-09-28T17:15:00Z</dcterms:created>
  <dcterms:modified xsi:type="dcterms:W3CDTF">2023-09-29T05:43:00Z</dcterms:modified>
</cp:coreProperties>
</file>