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358AB" w14:textId="17E0332C" w:rsidR="000459F3" w:rsidRPr="000459F3" w:rsidRDefault="000459F3" w:rsidP="000459F3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1. </w:t>
      </w:r>
      <w:r w:rsidRPr="000459F3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Фундаментальные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и </w:t>
      </w:r>
      <w:r w:rsidRPr="000459F3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прикладные научные исследования в рамках </w:t>
      </w:r>
      <w:r w:rsidRPr="000459F3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ru-RU"/>
          <w14:ligatures w14:val="none"/>
        </w:rPr>
        <w:t>государственного задания</w:t>
      </w:r>
    </w:p>
    <w:tbl>
      <w:tblPr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2026"/>
        <w:gridCol w:w="1954"/>
        <w:gridCol w:w="7208"/>
        <w:gridCol w:w="3118"/>
      </w:tblGrid>
      <w:tr w:rsidR="008B7FAB" w:rsidRPr="008B7FAB" w14:paraId="57793BB9" w14:textId="77777777" w:rsidTr="007B798A">
        <w:trPr>
          <w:trHeight w:val="1440"/>
        </w:trPr>
        <w:tc>
          <w:tcPr>
            <w:tcW w:w="451" w:type="dxa"/>
            <w:vAlign w:val="center"/>
            <w:hideMark/>
          </w:tcPr>
          <w:p w14:paraId="6FC2EAA4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Pr="008B7F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gramStart"/>
            <w:r w:rsidRPr="008B7F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8B7F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23B0993B" w14:textId="41416C5B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Шифр </w:t>
            </w:r>
          </w:p>
        </w:tc>
        <w:tc>
          <w:tcPr>
            <w:tcW w:w="1954" w:type="dxa"/>
            <w:vAlign w:val="center"/>
          </w:tcPr>
          <w:p w14:paraId="5D46EB8B" w14:textId="3F3DA558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8B7F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омер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госрегистрации</w:t>
            </w:r>
            <w:proofErr w:type="spellEnd"/>
          </w:p>
        </w:tc>
        <w:tc>
          <w:tcPr>
            <w:tcW w:w="7208" w:type="dxa"/>
            <w:vAlign w:val="center"/>
            <w:hideMark/>
          </w:tcPr>
          <w:p w14:paraId="48F32574" w14:textId="05E6BB00" w:rsidR="008B7FAB" w:rsidRPr="008B7FAB" w:rsidRDefault="008B7FAB" w:rsidP="000459F3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3118" w:type="dxa"/>
            <w:vAlign w:val="center"/>
            <w:hideMark/>
          </w:tcPr>
          <w:p w14:paraId="32F0B5BF" w14:textId="77777777" w:rsidR="008B7FAB" w:rsidRPr="008B7FAB" w:rsidRDefault="008B7FAB" w:rsidP="000459F3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Научный руководитель</w:t>
            </w:r>
          </w:p>
        </w:tc>
      </w:tr>
      <w:tr w:rsidR="008B7FAB" w:rsidRPr="008B7FAB" w14:paraId="54C2AED4" w14:textId="77777777" w:rsidTr="007B798A">
        <w:trPr>
          <w:trHeight w:val="1080"/>
        </w:trPr>
        <w:tc>
          <w:tcPr>
            <w:tcW w:w="451" w:type="dxa"/>
            <w:vAlign w:val="center"/>
            <w:hideMark/>
          </w:tcPr>
          <w:p w14:paraId="60F51227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34C65C3A" w14:textId="11771993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-2023-0014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65C451FA" w14:textId="211CE1DD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124012400342-7</w:t>
            </w:r>
          </w:p>
        </w:tc>
        <w:tc>
          <w:tcPr>
            <w:tcW w:w="7208" w:type="dxa"/>
            <w:vAlign w:val="center"/>
            <w:hideMark/>
          </w:tcPr>
          <w:p w14:paraId="38CCF2CA" w14:textId="04C71D86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Полифункциональные материалы на основе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сложнооксидных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соединений редких и редкоземельных элементов</w:t>
            </w:r>
          </w:p>
        </w:tc>
        <w:tc>
          <w:tcPr>
            <w:tcW w:w="3118" w:type="dxa"/>
            <w:vAlign w:val="center"/>
            <w:hideMark/>
          </w:tcPr>
          <w:p w14:paraId="298B016E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ИГНАТОВ Алексей Владимирович,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канд. хим. наук, доцент</w:t>
            </w:r>
          </w:p>
        </w:tc>
      </w:tr>
      <w:tr w:rsidR="008B7FAB" w:rsidRPr="008B7FAB" w14:paraId="68142EBF" w14:textId="77777777" w:rsidTr="007B798A">
        <w:trPr>
          <w:trHeight w:val="1200"/>
        </w:trPr>
        <w:tc>
          <w:tcPr>
            <w:tcW w:w="451" w:type="dxa"/>
            <w:vAlign w:val="center"/>
            <w:hideMark/>
          </w:tcPr>
          <w:p w14:paraId="4BB9DB00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34135CA0" w14:textId="09A53C2B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-2023-0016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3EC15A14" w14:textId="2301F538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124012400348-9</w:t>
            </w:r>
          </w:p>
        </w:tc>
        <w:tc>
          <w:tcPr>
            <w:tcW w:w="7208" w:type="dxa"/>
            <w:vAlign w:val="center"/>
            <w:hideMark/>
          </w:tcPr>
          <w:p w14:paraId="65D546DB" w14:textId="3789DBC8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Новые аналитические формы при эколого-аналитическом мониторинге металлов-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токсикантов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14:paraId="420C2C81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АЛЕМАСОВА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Антонина Сергеевна,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д-р хим. наук</w:t>
            </w:r>
            <w:proofErr w:type="gram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., </w:t>
            </w:r>
            <w:proofErr w:type="gram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профессор</w:t>
            </w:r>
          </w:p>
        </w:tc>
      </w:tr>
      <w:tr w:rsidR="008B7FAB" w:rsidRPr="008B7FAB" w14:paraId="074DCAAC" w14:textId="77777777" w:rsidTr="007B798A">
        <w:trPr>
          <w:trHeight w:val="720"/>
        </w:trPr>
        <w:tc>
          <w:tcPr>
            <w:tcW w:w="451" w:type="dxa"/>
            <w:vAlign w:val="center"/>
            <w:hideMark/>
          </w:tcPr>
          <w:p w14:paraId="69524614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14574E4D" w14:textId="55D332CE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-2023-0004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742AE969" w14:textId="2250FCAD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124012400355-7</w:t>
            </w:r>
          </w:p>
        </w:tc>
        <w:tc>
          <w:tcPr>
            <w:tcW w:w="7208" w:type="dxa"/>
            <w:vAlign w:val="center"/>
            <w:hideMark/>
          </w:tcPr>
          <w:p w14:paraId="74639C10" w14:textId="1AA9839D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Кинетика и механизмы радикальных и ферментативных процессов</w:t>
            </w:r>
          </w:p>
        </w:tc>
        <w:tc>
          <w:tcPr>
            <w:tcW w:w="3118" w:type="dxa"/>
            <w:vAlign w:val="center"/>
            <w:hideMark/>
          </w:tcPr>
          <w:p w14:paraId="2C670594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БЕЛЫЙ Александр Владимирович,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канд. хим. наук, доцент</w:t>
            </w:r>
          </w:p>
        </w:tc>
      </w:tr>
      <w:tr w:rsidR="008B7FAB" w:rsidRPr="008B7FAB" w14:paraId="458CB3E7" w14:textId="77777777" w:rsidTr="007B798A">
        <w:trPr>
          <w:trHeight w:val="1440"/>
        </w:trPr>
        <w:tc>
          <w:tcPr>
            <w:tcW w:w="451" w:type="dxa"/>
            <w:vAlign w:val="center"/>
            <w:hideMark/>
          </w:tcPr>
          <w:p w14:paraId="4E64DC09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0E5A1DEA" w14:textId="54CBC9B6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-2024-0019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719BB6EC" w14:textId="29063D4F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1023111500001-7</w:t>
            </w:r>
          </w:p>
        </w:tc>
        <w:tc>
          <w:tcPr>
            <w:tcW w:w="7208" w:type="dxa"/>
            <w:vAlign w:val="center"/>
            <w:hideMark/>
          </w:tcPr>
          <w:p w14:paraId="323A48EA" w14:textId="2D495702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Структурно-функциональные параметры существования и развития русского языка </w:t>
            </w:r>
            <w:proofErr w:type="gram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ХХ</w:t>
            </w:r>
            <w:proofErr w:type="gram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XXI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столетий в его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региолектном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общеязыковом аспектах</w:t>
            </w:r>
          </w:p>
        </w:tc>
        <w:tc>
          <w:tcPr>
            <w:tcW w:w="3118" w:type="dxa"/>
            <w:vAlign w:val="center"/>
            <w:hideMark/>
          </w:tcPr>
          <w:p w14:paraId="010C079D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ТЕРКУЛОВ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Вячеслав Исаевич,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филол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наук.</w:t>
            </w:r>
          </w:p>
        </w:tc>
      </w:tr>
      <w:tr w:rsidR="008B7FAB" w:rsidRPr="008B7FAB" w14:paraId="2681874B" w14:textId="77777777" w:rsidTr="007B798A">
        <w:trPr>
          <w:trHeight w:val="720"/>
        </w:trPr>
        <w:tc>
          <w:tcPr>
            <w:tcW w:w="451" w:type="dxa"/>
            <w:vAlign w:val="center"/>
            <w:hideMark/>
          </w:tcPr>
          <w:p w14:paraId="41DE82A8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10472EE4" w14:textId="6C312126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-2025-0004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1C27D840" w14:textId="33D1A784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125052006173-0</w:t>
            </w:r>
          </w:p>
        </w:tc>
        <w:tc>
          <w:tcPr>
            <w:tcW w:w="7208" w:type="dxa"/>
            <w:vAlign w:val="center"/>
            <w:hideMark/>
          </w:tcPr>
          <w:p w14:paraId="15DE9BBA" w14:textId="7DC57BB5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Прескриптивные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словари сокращений и аббревиатур</w:t>
            </w:r>
          </w:p>
        </w:tc>
        <w:tc>
          <w:tcPr>
            <w:tcW w:w="3118" w:type="dxa"/>
            <w:vAlign w:val="center"/>
            <w:hideMark/>
          </w:tcPr>
          <w:p w14:paraId="1808D935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ТЕРКУЛОВ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Вячеслав Исаевич,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филол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наук.</w:t>
            </w:r>
          </w:p>
        </w:tc>
      </w:tr>
      <w:tr w:rsidR="008B7FAB" w:rsidRPr="008B7FAB" w14:paraId="01064932" w14:textId="77777777" w:rsidTr="007B798A">
        <w:trPr>
          <w:trHeight w:val="1080"/>
        </w:trPr>
        <w:tc>
          <w:tcPr>
            <w:tcW w:w="451" w:type="dxa"/>
            <w:vAlign w:val="center"/>
            <w:hideMark/>
          </w:tcPr>
          <w:p w14:paraId="52301532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19AA0DE9" w14:textId="6A3FE388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-2023-0007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70CA168C" w14:textId="3008B9F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124012400353-3</w:t>
            </w:r>
          </w:p>
        </w:tc>
        <w:tc>
          <w:tcPr>
            <w:tcW w:w="7208" w:type="dxa"/>
            <w:vAlign w:val="center"/>
            <w:hideMark/>
          </w:tcPr>
          <w:p w14:paraId="2BE468F4" w14:textId="3F9FCEB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Исследование концентрации напряжений в пластинах и оболочках в окрестности разрезов, включений и при сосредоточенных воздействиях</w:t>
            </w:r>
          </w:p>
        </w:tc>
        <w:tc>
          <w:tcPr>
            <w:tcW w:w="3118" w:type="dxa"/>
            <w:vAlign w:val="center"/>
            <w:hideMark/>
          </w:tcPr>
          <w:p w14:paraId="749B3327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ГОЛЬЦЕВ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Аркадий Сергеевич,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д-р физ.-мат. наук, профессор</w:t>
            </w:r>
          </w:p>
        </w:tc>
      </w:tr>
      <w:tr w:rsidR="008B7FAB" w:rsidRPr="008B7FAB" w14:paraId="2856C84B" w14:textId="77777777" w:rsidTr="007B798A">
        <w:trPr>
          <w:trHeight w:val="720"/>
        </w:trPr>
        <w:tc>
          <w:tcPr>
            <w:tcW w:w="451" w:type="dxa"/>
            <w:vAlign w:val="center"/>
            <w:hideMark/>
          </w:tcPr>
          <w:p w14:paraId="6932B789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59B801B3" w14:textId="695A787E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-2023-0015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2B6D79C1" w14:textId="4ECD5CC1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124012400352-6</w:t>
            </w:r>
          </w:p>
        </w:tc>
        <w:tc>
          <w:tcPr>
            <w:tcW w:w="7208" w:type="dxa"/>
            <w:vAlign w:val="center"/>
            <w:hideMark/>
          </w:tcPr>
          <w:p w14:paraId="032609CC" w14:textId="13CFF16C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Инвариантные операторы в проблемах современного анализа и интегральной геометрии</w:t>
            </w:r>
          </w:p>
        </w:tc>
        <w:tc>
          <w:tcPr>
            <w:tcW w:w="3118" w:type="dxa"/>
            <w:vAlign w:val="center"/>
            <w:hideMark/>
          </w:tcPr>
          <w:p w14:paraId="65527B73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ВОЛЧКОВ Валерий Владимирович,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физ.-мат. наук, 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профессор</w:t>
            </w:r>
          </w:p>
        </w:tc>
      </w:tr>
      <w:tr w:rsidR="008B7FAB" w:rsidRPr="008B7FAB" w14:paraId="7DED17F9" w14:textId="77777777" w:rsidTr="007B798A">
        <w:trPr>
          <w:trHeight w:val="1080"/>
        </w:trPr>
        <w:tc>
          <w:tcPr>
            <w:tcW w:w="451" w:type="dxa"/>
            <w:vAlign w:val="center"/>
            <w:hideMark/>
          </w:tcPr>
          <w:p w14:paraId="244EA3BD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77EC4FDD" w14:textId="76C027E8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-2023-0012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59E00E1F" w14:textId="44C7F46E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124012400344-1</w:t>
            </w:r>
          </w:p>
        </w:tc>
        <w:tc>
          <w:tcPr>
            <w:tcW w:w="7208" w:type="dxa"/>
            <w:vAlign w:val="center"/>
            <w:hideMark/>
          </w:tcPr>
          <w:p w14:paraId="3FC0D90E" w14:textId="21E49976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интеллектуальных систем анализа и прогнозирования состояния природно-технических объектов</w:t>
            </w:r>
          </w:p>
        </w:tc>
        <w:tc>
          <w:tcPr>
            <w:tcW w:w="3118" w:type="dxa"/>
            <w:vAlign w:val="center"/>
            <w:hideMark/>
          </w:tcPr>
          <w:p w14:paraId="6453CD05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БЕСПАЛОВА Светлана Владимировна,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д-р физ.-мат. наук, профессор</w:t>
            </w:r>
          </w:p>
        </w:tc>
      </w:tr>
      <w:tr w:rsidR="008B7FAB" w:rsidRPr="008B7FAB" w14:paraId="79627918" w14:textId="77777777" w:rsidTr="007B798A">
        <w:trPr>
          <w:trHeight w:val="1440"/>
        </w:trPr>
        <w:tc>
          <w:tcPr>
            <w:tcW w:w="451" w:type="dxa"/>
            <w:vAlign w:val="center"/>
            <w:hideMark/>
          </w:tcPr>
          <w:p w14:paraId="0BBD9F86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049D9919" w14:textId="67F237C3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-2023-0023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768F77BA" w14:textId="52521BC4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124012400345-8</w:t>
            </w:r>
          </w:p>
        </w:tc>
        <w:tc>
          <w:tcPr>
            <w:tcW w:w="7208" w:type="dxa"/>
            <w:vAlign w:val="center"/>
            <w:hideMark/>
          </w:tcPr>
          <w:p w14:paraId="2D06F726" w14:textId="038A9554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Влияние параметров магнитных полей на транспортные характеристики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магнитомаркированных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биологических клеток и на модификацию свойств живых систем</w:t>
            </w:r>
          </w:p>
        </w:tc>
        <w:tc>
          <w:tcPr>
            <w:tcW w:w="3118" w:type="dxa"/>
            <w:vAlign w:val="center"/>
            <w:hideMark/>
          </w:tcPr>
          <w:p w14:paraId="7F4446F1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БЕСПАЛОВА Светлана Владимировна,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д-р физ.-мат. наук, профессор</w:t>
            </w:r>
          </w:p>
        </w:tc>
      </w:tr>
      <w:tr w:rsidR="008B7FAB" w:rsidRPr="008B7FAB" w14:paraId="3F7DFDEB" w14:textId="77777777" w:rsidTr="007B798A">
        <w:trPr>
          <w:trHeight w:val="720"/>
        </w:trPr>
        <w:tc>
          <w:tcPr>
            <w:tcW w:w="451" w:type="dxa"/>
            <w:vAlign w:val="center"/>
            <w:hideMark/>
          </w:tcPr>
          <w:p w14:paraId="51CC7D23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2CE98574" w14:textId="24B33443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-2023-0020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52B165B7" w14:textId="09E8B7B3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124012400346-5</w:t>
            </w:r>
          </w:p>
        </w:tc>
        <w:tc>
          <w:tcPr>
            <w:tcW w:w="7208" w:type="dxa"/>
            <w:vAlign w:val="center"/>
            <w:hideMark/>
          </w:tcPr>
          <w:p w14:paraId="15B16F89" w14:textId="78F10DF5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Биологические способы переработки растительных отходов агропромышленного комплекса</w:t>
            </w:r>
          </w:p>
        </w:tc>
        <w:tc>
          <w:tcPr>
            <w:tcW w:w="3118" w:type="dxa"/>
            <w:vAlign w:val="center"/>
            <w:hideMark/>
          </w:tcPr>
          <w:p w14:paraId="53109DAE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ДЕМЧЕНКО Светлана Ивановна,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канд. биол. наук, доцент</w:t>
            </w:r>
          </w:p>
        </w:tc>
      </w:tr>
      <w:tr w:rsidR="008B7FAB" w:rsidRPr="008B7FAB" w14:paraId="6171BC37" w14:textId="77777777" w:rsidTr="007B798A">
        <w:trPr>
          <w:trHeight w:val="1800"/>
        </w:trPr>
        <w:tc>
          <w:tcPr>
            <w:tcW w:w="451" w:type="dxa"/>
            <w:vAlign w:val="center"/>
            <w:hideMark/>
          </w:tcPr>
          <w:p w14:paraId="5F82F4D0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3DF6C49A" w14:textId="7CDF81B6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-2023-0001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3508BEAA" w14:textId="25802605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124012400354-0</w:t>
            </w:r>
          </w:p>
        </w:tc>
        <w:tc>
          <w:tcPr>
            <w:tcW w:w="7208" w:type="dxa"/>
            <w:vAlign w:val="center"/>
            <w:hideMark/>
          </w:tcPr>
          <w:p w14:paraId="3EE11725" w14:textId="7A98051A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Численно-аналитические методы исследования волнового деформирования, ползучести, концентрации напряжений и сопряженных полей в новых классах анизотропных композитных и функционально-градиентных сред</w:t>
            </w:r>
          </w:p>
        </w:tc>
        <w:tc>
          <w:tcPr>
            <w:tcW w:w="3118" w:type="dxa"/>
            <w:vAlign w:val="center"/>
            <w:hideMark/>
          </w:tcPr>
          <w:p w14:paraId="5C41C00E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СТОРОЖЕВ Валерий Иванович,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</w:tr>
      <w:tr w:rsidR="008B7FAB" w:rsidRPr="008B7FAB" w14:paraId="6EA30ED0" w14:textId="77777777" w:rsidTr="007B798A">
        <w:trPr>
          <w:trHeight w:val="1080"/>
        </w:trPr>
        <w:tc>
          <w:tcPr>
            <w:tcW w:w="451" w:type="dxa"/>
            <w:vAlign w:val="center"/>
            <w:hideMark/>
          </w:tcPr>
          <w:p w14:paraId="634E6FBB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53214C66" w14:textId="44C6147E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-2023-0022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03D28542" w14:textId="7E0D0B86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124012400351-9</w:t>
            </w:r>
          </w:p>
        </w:tc>
        <w:tc>
          <w:tcPr>
            <w:tcW w:w="7208" w:type="dxa"/>
            <w:vAlign w:val="center"/>
            <w:hideMark/>
          </w:tcPr>
          <w:p w14:paraId="3F7CBB5F" w14:textId="2B87624A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Декодирование и интерпретация аксиологической семантики в </w:t>
            </w:r>
            <w:proofErr w:type="gram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славянских</w:t>
            </w:r>
            <w:proofErr w:type="gram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германских, романских и кавказских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лингвокультурах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14:paraId="2F2D0EF1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КАЛИУЩЕНКО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Владимир Дмитриевич,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филол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</w:tr>
      <w:tr w:rsidR="008B7FAB" w:rsidRPr="008B7FAB" w14:paraId="6AB7DE38" w14:textId="77777777" w:rsidTr="007B798A">
        <w:trPr>
          <w:trHeight w:val="720"/>
        </w:trPr>
        <w:tc>
          <w:tcPr>
            <w:tcW w:w="451" w:type="dxa"/>
            <w:vAlign w:val="center"/>
            <w:hideMark/>
          </w:tcPr>
          <w:p w14:paraId="007C248C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3592C063" w14:textId="7C22D673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-2023-0019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7180DB1B" w14:textId="5F8A03A5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124012400356-4</w:t>
            </w:r>
          </w:p>
        </w:tc>
        <w:tc>
          <w:tcPr>
            <w:tcW w:w="7208" w:type="dxa"/>
            <w:vAlign w:val="center"/>
            <w:hideMark/>
          </w:tcPr>
          <w:p w14:paraId="59EB7247" w14:textId="3E4ED652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Актуальные проблемы древней и средневековой истории и археологии Донбасса</w:t>
            </w:r>
          </w:p>
        </w:tc>
        <w:tc>
          <w:tcPr>
            <w:tcW w:w="3118" w:type="dxa"/>
            <w:vAlign w:val="center"/>
            <w:hideMark/>
          </w:tcPr>
          <w:p w14:paraId="388BEAB4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КОЛЕСНИК Александр Викторович,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д-р ист. наук, доцент</w:t>
            </w:r>
          </w:p>
        </w:tc>
      </w:tr>
      <w:tr w:rsidR="008B7FAB" w:rsidRPr="008B7FAB" w14:paraId="032D0D67" w14:textId="77777777" w:rsidTr="007B798A">
        <w:trPr>
          <w:trHeight w:val="1080"/>
        </w:trPr>
        <w:tc>
          <w:tcPr>
            <w:tcW w:w="451" w:type="dxa"/>
            <w:vAlign w:val="center"/>
            <w:hideMark/>
          </w:tcPr>
          <w:p w14:paraId="2AD4FA97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479E2A14" w14:textId="2ABCCAFA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-2023-0024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1CCA94E0" w14:textId="27C3A759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124012400347-2</w:t>
            </w:r>
          </w:p>
        </w:tc>
        <w:tc>
          <w:tcPr>
            <w:tcW w:w="7208" w:type="dxa"/>
            <w:vAlign w:val="center"/>
            <w:hideMark/>
          </w:tcPr>
          <w:p w14:paraId="19C11616" w14:textId="77629A69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Исследование природы каналов побочных электромагнитных излучений и наводок элементов и устройств офисной вычислительной техники</w:t>
            </w:r>
          </w:p>
        </w:tc>
        <w:tc>
          <w:tcPr>
            <w:tcW w:w="3118" w:type="dxa"/>
            <w:vAlign w:val="center"/>
            <w:hideMark/>
          </w:tcPr>
          <w:p w14:paraId="1F791526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ДАНИЛОВ Владимир Васильевич,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</w:tr>
      <w:tr w:rsidR="008B7FAB" w:rsidRPr="008B7FAB" w14:paraId="7641E018" w14:textId="77777777" w:rsidTr="007B798A">
        <w:trPr>
          <w:trHeight w:val="1440"/>
        </w:trPr>
        <w:tc>
          <w:tcPr>
            <w:tcW w:w="451" w:type="dxa"/>
            <w:vAlign w:val="center"/>
            <w:hideMark/>
          </w:tcPr>
          <w:p w14:paraId="7267DD8A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15AAEF06" w14:textId="6F0938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-2023-0006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6F9462CC" w14:textId="4FC8183A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124012400357-1</w:t>
            </w:r>
          </w:p>
        </w:tc>
        <w:tc>
          <w:tcPr>
            <w:tcW w:w="7208" w:type="dxa"/>
            <w:vAlign w:val="center"/>
            <w:hideMark/>
          </w:tcPr>
          <w:p w14:paraId="59A07559" w14:textId="22BE0A0D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Моделирование и экспериментальные исследования антикоррозионной активности низкомолекулярных соединений,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иммобилизированных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полимерных покрытиях</w:t>
            </w:r>
          </w:p>
        </w:tc>
        <w:tc>
          <w:tcPr>
            <w:tcW w:w="3118" w:type="dxa"/>
            <w:vAlign w:val="center"/>
            <w:hideMark/>
          </w:tcPr>
          <w:p w14:paraId="7BC2ABB3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МИХАЛЬЧУК Владимир Михайлович,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</w:t>
            </w:r>
            <w:proofErr w:type="gram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.н</w:t>
            </w:r>
            <w:proofErr w:type="gram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аук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профессор</w:t>
            </w:r>
          </w:p>
        </w:tc>
      </w:tr>
      <w:tr w:rsidR="008B7FAB" w:rsidRPr="008B7FAB" w14:paraId="7EA888D7" w14:textId="77777777" w:rsidTr="007B798A">
        <w:trPr>
          <w:trHeight w:val="1080"/>
        </w:trPr>
        <w:tc>
          <w:tcPr>
            <w:tcW w:w="451" w:type="dxa"/>
            <w:vAlign w:val="center"/>
            <w:hideMark/>
          </w:tcPr>
          <w:p w14:paraId="583EF27A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01E9129B" w14:textId="45FB7C42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-2024-0018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3340BB2E" w14:textId="5BDAD66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124051400023-4</w:t>
            </w:r>
          </w:p>
        </w:tc>
        <w:tc>
          <w:tcPr>
            <w:tcW w:w="7208" w:type="dxa"/>
            <w:vAlign w:val="center"/>
            <w:hideMark/>
          </w:tcPr>
          <w:p w14:paraId="657B8771" w14:textId="2A9F104A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Диагностика и механизмы адаптации природных и </w:t>
            </w: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антропогенно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-трансформированных экосистем Донбасса</w:t>
            </w:r>
          </w:p>
        </w:tc>
        <w:tc>
          <w:tcPr>
            <w:tcW w:w="3118" w:type="dxa"/>
            <w:vAlign w:val="center"/>
            <w:hideMark/>
          </w:tcPr>
          <w:p w14:paraId="4F07F0AA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КОРНИЕНКО Владимир Олегович,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канд. биол. наук</w:t>
            </w:r>
          </w:p>
        </w:tc>
      </w:tr>
      <w:tr w:rsidR="008B7FAB" w:rsidRPr="008B7FAB" w14:paraId="76F67119" w14:textId="77777777" w:rsidTr="007B798A">
        <w:trPr>
          <w:trHeight w:val="1845"/>
        </w:trPr>
        <w:tc>
          <w:tcPr>
            <w:tcW w:w="451" w:type="dxa"/>
            <w:vAlign w:val="center"/>
            <w:hideMark/>
          </w:tcPr>
          <w:p w14:paraId="22968D34" w14:textId="77777777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  <w:hideMark/>
          </w:tcPr>
          <w:p w14:paraId="04B3C95A" w14:textId="193E745C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FRRE</w:t>
            </w:r>
            <w:proofErr w:type="spellEnd"/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-2024-0017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954" w:type="dxa"/>
            <w:vAlign w:val="center"/>
          </w:tcPr>
          <w:p w14:paraId="68A0D737" w14:textId="0C02BD00" w:rsidR="008B7FAB" w:rsidRPr="008B7FAB" w:rsidRDefault="008B7FAB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124051400022-7</w:t>
            </w:r>
          </w:p>
        </w:tc>
        <w:tc>
          <w:tcPr>
            <w:tcW w:w="7208" w:type="dxa"/>
            <w:vAlign w:val="center"/>
            <w:hideMark/>
          </w:tcPr>
          <w:p w14:paraId="004043C9" w14:textId="55599473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Катализ и ингибирование трансформаций органических субстратов (нуклеофильного замещения, окисления-восстановления, поликонденсации) в направленном синтезе целевых структур и создании полифункциональных композиций с заданными свойствами</w:t>
            </w:r>
          </w:p>
        </w:tc>
        <w:tc>
          <w:tcPr>
            <w:tcW w:w="3118" w:type="dxa"/>
            <w:vAlign w:val="center"/>
            <w:hideMark/>
          </w:tcPr>
          <w:p w14:paraId="3C753170" w14:textId="77777777" w:rsidR="008B7FAB" w:rsidRPr="008B7FAB" w:rsidRDefault="008B7FAB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БАХТИН Станислав Геннадиевич,</w:t>
            </w:r>
            <w:r w:rsidRPr="008B7F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канд. хим. наук</w:t>
            </w:r>
          </w:p>
        </w:tc>
      </w:tr>
      <w:tr w:rsidR="00346477" w:rsidRPr="008B7FAB" w14:paraId="55C19B27" w14:textId="77777777" w:rsidTr="007B798A">
        <w:trPr>
          <w:trHeight w:val="1545"/>
        </w:trPr>
        <w:tc>
          <w:tcPr>
            <w:tcW w:w="451" w:type="dxa"/>
            <w:vAlign w:val="center"/>
          </w:tcPr>
          <w:p w14:paraId="37DE54D6" w14:textId="4AC8A7EC" w:rsidR="00346477" w:rsidRPr="008B7FAB" w:rsidRDefault="00346477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</w:t>
            </w:r>
          </w:p>
        </w:tc>
        <w:tc>
          <w:tcPr>
            <w:tcW w:w="2026" w:type="dxa"/>
            <w:shd w:val="clear" w:color="auto" w:fill="E2EFD9" w:themeFill="accent6" w:themeFillTint="33"/>
            <w:vAlign w:val="center"/>
          </w:tcPr>
          <w:p w14:paraId="67696BAF" w14:textId="3573E26B" w:rsidR="00346477" w:rsidRPr="008B7FAB" w:rsidRDefault="00346477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ГРАНТ-2025-1</w:t>
            </w:r>
          </w:p>
        </w:tc>
        <w:tc>
          <w:tcPr>
            <w:tcW w:w="1954" w:type="dxa"/>
            <w:vAlign w:val="center"/>
          </w:tcPr>
          <w:p w14:paraId="5254FF86" w14:textId="627D4BD2" w:rsidR="00346477" w:rsidRPr="008B7FAB" w:rsidRDefault="00346477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64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125082509872-1</w:t>
            </w:r>
          </w:p>
        </w:tc>
        <w:tc>
          <w:tcPr>
            <w:tcW w:w="7208" w:type="dxa"/>
            <w:vAlign w:val="center"/>
          </w:tcPr>
          <w:p w14:paraId="21DBA78D" w14:textId="40570F00" w:rsidR="00346477" w:rsidRPr="008B7FAB" w:rsidRDefault="00346477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64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Система психологического сопровождения личности, пострадавшей от психотравмирующей ситуации в Донецкой Народной Республике</w:t>
            </w:r>
          </w:p>
        </w:tc>
        <w:tc>
          <w:tcPr>
            <w:tcW w:w="3118" w:type="dxa"/>
            <w:vAlign w:val="center"/>
          </w:tcPr>
          <w:p w14:paraId="07B01A25" w14:textId="77777777" w:rsidR="00346477" w:rsidRDefault="00346477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МАКСИМЕНКО Елена Георгиевна,</w:t>
            </w:r>
          </w:p>
          <w:p w14:paraId="02B786F8" w14:textId="7270954B" w:rsidR="00346477" w:rsidRPr="00346477" w:rsidRDefault="00346477" w:rsidP="000459F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д-р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психол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профессор</w:t>
            </w:r>
          </w:p>
        </w:tc>
      </w:tr>
    </w:tbl>
    <w:p w14:paraId="7439F45C" w14:textId="77777777" w:rsidR="000755C5" w:rsidRDefault="000755C5"/>
    <w:p w14:paraId="3A8BCEA5" w14:textId="77777777" w:rsidR="000459F3" w:rsidRDefault="000459F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 w:type="page"/>
      </w:r>
    </w:p>
    <w:p w14:paraId="5CC7B64F" w14:textId="7D95FC0A" w:rsidR="000459F3" w:rsidRPr="000459F3" w:rsidRDefault="000459F3" w:rsidP="000459F3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2. </w:t>
      </w:r>
      <w:r w:rsidRPr="000459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Научно-исследовательские работы, выполняющиеся </w:t>
      </w:r>
      <w:r w:rsidRPr="000459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 рамках рабочего времени преподавателей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 </w:t>
      </w:r>
      <w:r w:rsidRPr="000459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r w:rsidRPr="000459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инициативные</w:t>
      </w:r>
      <w:r w:rsidRPr="000459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0459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НИР</w:t>
      </w:r>
      <w:proofErr w:type="spellEnd"/>
      <w:r w:rsidRPr="000459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вторая половина рабочего дня </w:t>
      </w:r>
      <w:proofErr w:type="spellStart"/>
      <w:r w:rsidRPr="000459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ППС</w:t>
      </w:r>
      <w:proofErr w:type="spellEnd"/>
      <w:r w:rsidRPr="000459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2372"/>
        <w:gridCol w:w="6016"/>
        <w:gridCol w:w="4394"/>
        <w:gridCol w:w="709"/>
        <w:gridCol w:w="793"/>
      </w:tblGrid>
      <w:tr w:rsidR="000459F3" w:rsidRPr="000459F3" w14:paraId="45C96B8E" w14:textId="77777777" w:rsidTr="007B798A">
        <w:trPr>
          <w:cantSplit/>
          <w:trHeight w:val="1080"/>
        </w:trPr>
        <w:tc>
          <w:tcPr>
            <w:tcW w:w="458" w:type="dxa"/>
            <w:vMerge w:val="restart"/>
            <w:shd w:val="clear" w:color="auto" w:fill="FFFFFF"/>
            <w:hideMark/>
          </w:tcPr>
          <w:p w14:paraId="316DF56B" w14:textId="2083679C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Helvetica" w:eastAsia="Times New Roman" w:hAnsi="Helvetica" w:cs="Helvetic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№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п\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</w:t>
            </w:r>
            <w:proofErr w:type="gramEnd"/>
          </w:p>
        </w:tc>
        <w:tc>
          <w:tcPr>
            <w:tcW w:w="2372" w:type="dxa"/>
            <w:vMerge w:val="restart"/>
            <w:shd w:val="clear" w:color="auto" w:fill="E2EFD9" w:themeFill="accent6" w:themeFillTint="33"/>
            <w:hideMark/>
          </w:tcPr>
          <w:p w14:paraId="626CD6F8" w14:textId="21A6C78C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Шифр темы</w:t>
            </w:r>
            <w:r w:rsidR="00A500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,</w:t>
            </w:r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br/>
            </w:r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№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госрегистрации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ЕГИСУ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/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ИНТИ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ДНР</w:t>
            </w:r>
            <w:proofErr w:type="spellEnd"/>
          </w:p>
        </w:tc>
        <w:tc>
          <w:tcPr>
            <w:tcW w:w="6016" w:type="dxa"/>
            <w:vMerge w:val="restart"/>
            <w:shd w:val="clear" w:color="auto" w:fill="FFFFFF"/>
            <w:hideMark/>
          </w:tcPr>
          <w:p w14:paraId="047FE4C7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Название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НИР</w:t>
            </w:r>
            <w:proofErr w:type="spellEnd"/>
          </w:p>
        </w:tc>
        <w:tc>
          <w:tcPr>
            <w:tcW w:w="4394" w:type="dxa"/>
            <w:vMerge w:val="restart"/>
            <w:shd w:val="clear" w:color="auto" w:fill="FFFFFF"/>
            <w:hideMark/>
          </w:tcPr>
          <w:p w14:paraId="3978635C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Кафедра, научный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руководитель</w:t>
            </w:r>
          </w:p>
        </w:tc>
        <w:tc>
          <w:tcPr>
            <w:tcW w:w="1502" w:type="dxa"/>
            <w:gridSpan w:val="2"/>
            <w:shd w:val="clear" w:color="auto" w:fill="FFFFFF"/>
            <w:hideMark/>
          </w:tcPr>
          <w:p w14:paraId="5A889BAF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Строки выполнения (год)</w:t>
            </w:r>
          </w:p>
        </w:tc>
      </w:tr>
      <w:tr w:rsidR="000459F3" w:rsidRPr="000459F3" w14:paraId="2D4C5EB9" w14:textId="77777777" w:rsidTr="007B798A">
        <w:trPr>
          <w:cantSplit/>
          <w:trHeight w:val="360"/>
        </w:trPr>
        <w:tc>
          <w:tcPr>
            <w:tcW w:w="458" w:type="dxa"/>
            <w:vMerge/>
            <w:shd w:val="clear" w:color="auto" w:fill="FFFFFF"/>
            <w:vAlign w:val="center"/>
            <w:hideMark/>
          </w:tcPr>
          <w:p w14:paraId="5B2FFE67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72" w:type="dxa"/>
            <w:vMerge/>
            <w:shd w:val="clear" w:color="auto" w:fill="E2EFD9" w:themeFill="accent6" w:themeFillTint="33"/>
            <w:vAlign w:val="center"/>
            <w:hideMark/>
          </w:tcPr>
          <w:p w14:paraId="5B3F8AC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16" w:type="dxa"/>
            <w:vMerge/>
            <w:shd w:val="clear" w:color="auto" w:fill="FFFFFF"/>
            <w:hideMark/>
          </w:tcPr>
          <w:p w14:paraId="2FBB3069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4" w:type="dxa"/>
            <w:vMerge/>
            <w:shd w:val="clear" w:color="auto" w:fill="FFFFFF"/>
            <w:hideMark/>
          </w:tcPr>
          <w:p w14:paraId="3B3CF041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2BD9CBBA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</w:t>
            </w:r>
          </w:p>
        </w:tc>
        <w:tc>
          <w:tcPr>
            <w:tcW w:w="793" w:type="dxa"/>
            <w:shd w:val="clear" w:color="auto" w:fill="FFFFFF"/>
            <w:hideMark/>
          </w:tcPr>
          <w:p w14:paraId="5D695770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</w:t>
            </w:r>
          </w:p>
        </w:tc>
      </w:tr>
      <w:tr w:rsidR="000459F3" w:rsidRPr="000459F3" w14:paraId="5ECE1F6A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65DA9C6C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0EAFC47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-23/1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0123D000029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080FB11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механизмов государственного регулирования торговой деятельности и управления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товаропотоками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таможенном деле в условиях трансформации национальной экономики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5D088B6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коммерции и таможенного дела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ГОЛОВИНОВ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Олег Николаевич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д-р эконом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2BD7D68A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124E3EDB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 w:rsidR="000459F3" w:rsidRPr="000459F3" w14:paraId="6C66973A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249806C4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77485E3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-21/2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0121D000072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2E52B1E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Социальные аспекты в исследовании проблем всеобщей истории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3580C46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всемирной истории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БРЕДИХИН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Андрей Владимирович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д-р ист.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27FBDEE4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04A29624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460CFA08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36C4761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29F35175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-22/3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0122D000035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7688CE1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Биологическое разнообразие беспозвоночных и позвоночных животных Донбасса и проблемы его сохранения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795656D6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зоологии и экологии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ПРОКОПЕНКО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Елена Васильевна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д-р биол.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004E48E8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564F94D1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 w:rsidR="000459F3" w:rsidRPr="000459F3" w14:paraId="6532AB57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7AE0E08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201313F5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-24/4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124110700063-1</w:t>
            </w:r>
          </w:p>
        </w:tc>
        <w:tc>
          <w:tcPr>
            <w:tcW w:w="6016" w:type="dxa"/>
            <w:shd w:val="clear" w:color="auto" w:fill="FFFFFF"/>
            <w:hideMark/>
          </w:tcPr>
          <w:p w14:paraId="16F1615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методологии процессного моделирования в управлении функционированием и развитием сложных социотехнических и экономических систем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453111F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Кафедра 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бизнес-информатики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ЗАГОРНАЯ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Татьяна Олеговна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068A0646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781F55FC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3067228B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63E4201D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41B0EDE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-22/5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0122D000066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3BA26F16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Цифровая трансформация </w:t>
            </w:r>
            <w:bookmarkStart w:id="0" w:name="_GoBack"/>
            <w:bookmarkEnd w:id="0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 инструмент управления социально-экономическими системами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618C681F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менеджмента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ПОЛОВЯН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Алексей Владимирович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628351E3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62E96F7E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 w:rsidR="000459F3" w:rsidRPr="000459F3" w14:paraId="1B9DA868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7FA50C4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79D5F60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-24/6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124122200008-0</w:t>
            </w:r>
          </w:p>
        </w:tc>
        <w:tc>
          <w:tcPr>
            <w:tcW w:w="6016" w:type="dxa"/>
            <w:shd w:val="clear" w:color="auto" w:fill="FFFFFF"/>
            <w:hideMark/>
          </w:tcPr>
          <w:p w14:paraId="204D82A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Стратегия управления финансовой безопасностью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современной России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589B0FF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финансов и банковского дела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ЕГОРОВ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Петр Владимирович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4FC0973A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2A7668C2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 w:rsidR="000459F3" w:rsidRPr="000459F3" w14:paraId="4B489047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0A524DA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127A28DC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-24/10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124101400383-1</w:t>
            </w:r>
          </w:p>
        </w:tc>
        <w:tc>
          <w:tcPr>
            <w:tcW w:w="6016" w:type="dxa"/>
            <w:shd w:val="clear" w:color="auto" w:fill="FFFFFF"/>
            <w:hideMark/>
          </w:tcPr>
          <w:p w14:paraId="737E38F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Современные проблемы истории России: социокультурные аспекты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4C5B582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истории России и славянских народов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ПЕНЬКОВА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Оксана Борисовна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истор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6751D1DE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48ED1B99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 w:rsidR="000459F3" w:rsidRPr="000459F3" w14:paraId="660240C8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39D3C98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0CE678A4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-21/11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0121D000069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00AEDB16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Государственно-частное партнёрство: механизмы формирования и развития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4F17949D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экономической теории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ДМИТРИЧЕНКО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Лилия Ивановна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56AD18A9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4997F797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2D6152FF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7F7C2C3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59B8577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-22/12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0122D000047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0FFFB62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Исследование истории Большого Донбасса в контексте общероссийских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модернизационных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процессов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XVIII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-ХХ вв.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5FFC258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отечественной и региональной истории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АГАПОВ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Владимир Леонидович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д-р ист.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67377AD6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56704DB1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 w:rsidR="000459F3" w:rsidRPr="000459F3" w14:paraId="686935AA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09B9D65C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3961331B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-24/13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124062600023-8</w:t>
            </w:r>
          </w:p>
        </w:tc>
        <w:tc>
          <w:tcPr>
            <w:tcW w:w="6016" w:type="dxa"/>
            <w:shd w:val="clear" w:color="auto" w:fill="FFFFFF"/>
            <w:hideMark/>
          </w:tcPr>
          <w:p w14:paraId="60F268AD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Правовое обеспечение законности и правопорядка в современной России в условиях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цифровизации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4EA694D5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административного и финансового права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БАРБАШОВА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Наталья Владимировна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юрид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67A87D01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45D07018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 w:rsidR="000459F3" w:rsidRPr="000459F3" w14:paraId="2BE4374F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273C98A5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5AB8BC45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-21/14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0117D000202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7C1B841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Устойчивое развитие национальных экономик, регионов, территориально-производственных комплексов, предприятий в условиях глобализации.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46A7958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международной экономики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ШИЛЕЦ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Елена Станиславовна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26209CAF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4C27BF57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2CA987A9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6D2AAF35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1990787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-23/15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0123D000028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566A62F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Математические методы в экономике и управлении хозяйствующими субъектами, отраслями, комплексами региона и государства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4A629F1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математики и математических методов в экономике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ПОЛШКОВ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Юлиан Николаевич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д-р эконом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аук, канд. физ.-мат.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447E8355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44813A61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 w:rsidR="000459F3" w:rsidRPr="000459F3" w14:paraId="4AC85058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7EC631DC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1473D277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-24/16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124111800021-7</w:t>
            </w:r>
          </w:p>
        </w:tc>
        <w:tc>
          <w:tcPr>
            <w:tcW w:w="6016" w:type="dxa"/>
            <w:shd w:val="clear" w:color="auto" w:fill="FFFFFF"/>
            <w:hideMark/>
          </w:tcPr>
          <w:p w14:paraId="3A5DD75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Языковые категории и единицы в разноструктурных языках: теоретические и прикладные аспекты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3D1B736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теории и практики перевода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ВЕТРОВА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Эльвира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Сабировна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филол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61274335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3A4A2DB5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 w:rsidR="000459F3" w:rsidRPr="000459F3" w14:paraId="1A89C695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01BF26C6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1D3F358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-24/17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124112200105-7</w:t>
            </w:r>
          </w:p>
        </w:tc>
        <w:tc>
          <w:tcPr>
            <w:tcW w:w="6016" w:type="dxa"/>
            <w:shd w:val="clear" w:color="auto" w:fill="FFFFFF"/>
            <w:hideMark/>
          </w:tcPr>
          <w:p w14:paraId="1CF4327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Языковая картина мира в контексте новейших лингвистических парадигм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5F41BEB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Кафедра общего, славянского и прикладного языкознания им.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Е.С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Отина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ЯРОШЕНКО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Наталья Александровна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филол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783EACD3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177910E4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 w:rsidR="000459F3" w:rsidRPr="000459F3" w14:paraId="28DC66F7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32940E1B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74EE02B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-21/18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0121D000053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69EA14D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Генезис учета и аудита, их эволюция в условиях экономических трансформаций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542D91E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учета, анализа и аудита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СЕРДЮК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Вера Николаевна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734448E6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1DAD9FE9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1B436607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2A66E9D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4925F4AF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-22/19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0117D000193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5028C905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Формирование международной конкурентоспособности региона на основе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инновационно-инвес-тиционной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модели развития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47B4B0C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международного бизнеса и прикладной экономики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НЕКРАСОВА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Ольга Леонидовна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д-р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79EF0567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61AF4052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 w:rsidR="000459F3" w:rsidRPr="000459F3" w14:paraId="5DABA627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03ADE507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4137DFC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-22/20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0122В000098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1790FC3C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Педагогическое сопровождение профессионального самоопределения будущего дизайнера (региональный аспект)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302957F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Кафедра дизайна и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art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-менеджмента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ТРОШКИН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Александр Васильевич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3D1FCA10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079797EA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 w:rsidR="000459F3" w:rsidRPr="000459F3" w14:paraId="31AEA4BC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1D11FE36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5652218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-24/21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124071100083-9</w:t>
            </w:r>
          </w:p>
        </w:tc>
        <w:tc>
          <w:tcPr>
            <w:tcW w:w="6016" w:type="dxa"/>
            <w:shd w:val="clear" w:color="auto" w:fill="FFFFFF"/>
            <w:hideMark/>
          </w:tcPr>
          <w:p w14:paraId="27DC1B12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Информационно-аналитическое обеспечение инновационных процессов в экономике.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420746C6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информационных систем управления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ПОНОМАРЕНКО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Наталья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Шахрияровна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д-р эконом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2C32ED7A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38CD291A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 w:rsidR="000459F3" w:rsidRPr="000459F3" w14:paraId="69D43BEF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13F2956B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5C5AEA8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-21/22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0121D000052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26E45A3F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Способы компенсации нервно-мышечных и психоэмоциональных расстройств различного генеза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2166D98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физиологии человека и животных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ТРУШ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Вера Владимировна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канд. мед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01B33A08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53C5E44D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77D287BB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0E0C282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036C277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-24/23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125020501452-5</w:t>
            </w:r>
          </w:p>
        </w:tc>
        <w:tc>
          <w:tcPr>
            <w:tcW w:w="6016" w:type="dxa"/>
            <w:shd w:val="clear" w:color="auto" w:fill="FFFFFF"/>
            <w:hideMark/>
          </w:tcPr>
          <w:p w14:paraId="67330A3F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Современные методы и приемы обучения иностранным языкам в высшей школе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2C1D030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Кафедры английского языка для экономических специальностей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МОХОСОЕВА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Марина Николаевна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филол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700B06B3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720D0054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 w:rsidR="000459F3" w:rsidRPr="000459F3" w14:paraId="1DF53CF1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62ADFC74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21.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47BAE12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-22/24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0122D000080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675C8E66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Формирование профессионально значимых качеств педагога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64CFDB35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Институт педагогики, директор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КУДРЕЙКО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Ирина Александровна,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филол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15197FA3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0E423B9A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 w:rsidR="000459F3" w:rsidRPr="000459F3" w14:paraId="7F2CBC92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642FB3A7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150C002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-24/25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125022802986-5</w:t>
            </w:r>
          </w:p>
        </w:tc>
        <w:tc>
          <w:tcPr>
            <w:tcW w:w="6016" w:type="dxa"/>
            <w:shd w:val="clear" w:color="auto" w:fill="FFFFFF"/>
            <w:hideMark/>
          </w:tcPr>
          <w:p w14:paraId="086EED5B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Развитие теории и практики разработки прикладных программ и систем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229461F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Кафедрой прикладной математики и теории систем управления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ШЕВЦОВ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Дмитрий Валерьевич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доктор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317F63DA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7F26663A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 w:rsidR="000459F3" w:rsidRPr="000459F3" w14:paraId="2C8A0159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724B36D4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4A8364B7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-24/26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124122200009-7</w:t>
            </w:r>
          </w:p>
        </w:tc>
        <w:tc>
          <w:tcPr>
            <w:tcW w:w="6016" w:type="dxa"/>
            <w:shd w:val="clear" w:color="auto" w:fill="FFFFFF"/>
            <w:hideMark/>
          </w:tcPr>
          <w:p w14:paraId="2DBBAA8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Лингвистическая креативность в системе и дискурсах разноструктурных языков (синхронический и диахронический аспекты)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1388F18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Кафедра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роменской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филологии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КРЕМЗИКОВА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Светлана Ефимовна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филол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07A699A5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1D60FB00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 w:rsidR="000459F3" w:rsidRPr="000459F3" w14:paraId="225DB3BC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45627EB6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6EA3DB9D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-21/27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0121D000060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1F2D0B86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Статистическое обеспечение управления экономическими системами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1E1FE654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экономической статистики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ЮРИНА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Наталья Александровна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48D3E567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041485CD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7A294388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7FC4F7D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42656E1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-24/29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124101500444-8</w:t>
            </w:r>
          </w:p>
        </w:tc>
        <w:tc>
          <w:tcPr>
            <w:tcW w:w="6016" w:type="dxa"/>
            <w:shd w:val="clear" w:color="auto" w:fill="FFFFFF"/>
            <w:hideMark/>
          </w:tcPr>
          <w:p w14:paraId="483E3B8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Экзистенциальный выбор Донбасса и будущее России: социокультурное измерение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167F9B7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философии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ВОЛОШИН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Владимир Викторович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Д-р филос.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387B0442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625F3962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 w:rsidR="000459F3" w:rsidRPr="000459F3" w14:paraId="6C0DA042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1C10BDE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4953215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Г-20/30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0120D000070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1531C957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Масс-медиа в контексте общественных трансформаций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3205C8D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журналистики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АРТАМОНОВА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Инесса Михайловна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д-р наук по соц. коммуникациям,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22F625AA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2020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580FAA85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</w:tr>
      <w:tr w:rsidR="000459F3" w:rsidRPr="000459F3" w14:paraId="282B21A7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61C9EC0D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1A71941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-24/31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125022803087-8</w:t>
            </w:r>
          </w:p>
        </w:tc>
        <w:tc>
          <w:tcPr>
            <w:tcW w:w="6016" w:type="dxa"/>
            <w:shd w:val="clear" w:color="auto" w:fill="FFFFFF"/>
            <w:hideMark/>
          </w:tcPr>
          <w:p w14:paraId="124B7A12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Многополярность системы международных отношений в теоретическом, историческом и правовом аспектах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7496C91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Кафедры международных отношений и внешней политики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МИНАЕВ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Андрей Иванович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истор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57ADA5A3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3BB84B3C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 w:rsidR="000459F3" w:rsidRPr="000459F3" w14:paraId="54855520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19B6C9E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28.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146B77C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-24/32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124101400391-6</w:t>
            </w:r>
          </w:p>
        </w:tc>
        <w:tc>
          <w:tcPr>
            <w:tcW w:w="6016" w:type="dxa"/>
            <w:shd w:val="clear" w:color="auto" w:fill="FFFFFF"/>
            <w:hideMark/>
          </w:tcPr>
          <w:p w14:paraId="79DF1296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Семиотическое пространство литературы и культуры: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идеологемы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смыслы и художественная коммуникация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7DD90A0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зарубежной литературы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ПОПОВА-БОНДАРЕНКО Ирина Анатольевна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филол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0A62094F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6E0BC4AF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 w:rsidR="000459F3" w:rsidRPr="000459F3" w14:paraId="3746DC57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1A1F87A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46A452D5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-24/33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125030403167-6</w:t>
            </w:r>
          </w:p>
        </w:tc>
        <w:tc>
          <w:tcPr>
            <w:tcW w:w="6016" w:type="dxa"/>
            <w:shd w:val="clear" w:color="auto" w:fill="FFFFFF"/>
            <w:hideMark/>
          </w:tcPr>
          <w:p w14:paraId="290A998F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Права и свободы человека в современном мире: конституционно-правовые и международно-правовые аспекты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16B1D72C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Кафедры конституционного и международного права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ОДЕГОВА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Людмила Юрьевна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канд</w:t>
            </w:r>
            <w:proofErr w:type="spellEnd"/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юр.наук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3F986CC1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559103AD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 w:rsidR="000459F3" w:rsidRPr="000459F3" w14:paraId="020F843B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347FBCF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23801A0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-24/34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125020301256-1</w:t>
            </w:r>
          </w:p>
        </w:tc>
        <w:tc>
          <w:tcPr>
            <w:tcW w:w="6016" w:type="dxa"/>
            <w:shd w:val="clear" w:color="auto" w:fill="FFFFFF"/>
            <w:hideMark/>
          </w:tcPr>
          <w:p w14:paraId="04736C64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конституционных прав и свобод граждан при реализации уголовной политики Российской Федерации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5B11F6BE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Кафедры уголовного права и процесса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МАНИВЛЕЦ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Элина Евгеньевна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юр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5B33BCA0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6AD82BA7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</w:tr>
      <w:tr w:rsidR="000459F3" w:rsidRPr="000459F3" w14:paraId="427615E4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285087E7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347A72CD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-24/36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125021201968-1</w:t>
            </w:r>
          </w:p>
        </w:tc>
        <w:tc>
          <w:tcPr>
            <w:tcW w:w="6016" w:type="dxa"/>
            <w:shd w:val="clear" w:color="auto" w:fill="FFFFFF"/>
            <w:hideMark/>
          </w:tcPr>
          <w:p w14:paraId="5892F0B2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Интеграция Донбасса в социально-политическое пространство России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1828CEC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политологии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ПОЖИДАЕВ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Евгений Александрович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полит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</w:t>
            </w:r>
            <w:proofErr w:type="spellEnd"/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70919AA2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1CE619BC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 w:rsidR="000459F3" w:rsidRPr="000459F3" w14:paraId="7042045C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4732A87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7D74BE0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-24/37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125031904209-4</w:t>
            </w:r>
          </w:p>
        </w:tc>
        <w:tc>
          <w:tcPr>
            <w:tcW w:w="6016" w:type="dxa"/>
            <w:shd w:val="clear" w:color="auto" w:fill="FFFFFF"/>
            <w:hideMark/>
          </w:tcPr>
          <w:p w14:paraId="02AA2D1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Аксиосфера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русской культуры: традиции и смысловые векторы современности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5590A797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мировой и отечественной культуры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МУЗА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Дмитрий Евгеньевич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д-р филос.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297A3CB4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51777EA3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 w:rsidR="000459F3" w:rsidRPr="000459F3" w14:paraId="4414BC5D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2FAE32C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48DE27B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Г-20/38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0120D000095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0DA5D51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Учебно-методические и педагогические аспекты формирование двигательной активности студентов и школьников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2DECD61B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спортивных игр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ДОЦЕНКО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Юрий Алексеевич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наук по физ.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и спорту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71DEA239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2020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05024B70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</w:tr>
      <w:tr w:rsidR="000459F3" w:rsidRPr="000459F3" w14:paraId="55604C9F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6A8B09DC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7306211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Г-20/39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0120D000098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4D30B6A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Оптимизация тренировочного процесса спортсменов различной квалификации в структуре годичного цикла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60DC77E4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теории и методики физической культуры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БАТИЩЕВА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Марина Робертовна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канд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.п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04F04165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2020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100971D2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</w:tr>
      <w:tr w:rsidR="000459F3" w:rsidRPr="000459F3" w14:paraId="0593521C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6A68469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35.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3D696FC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-21/41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0121D000073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10F27D2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проектно-эвристической деятельности студентов в условиях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цифровизации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образования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41B8737F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высшей математики и методики преподав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атематики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СКАФА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Елена Ивановна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5C33B4AA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46A6BC51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687BB847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7FC1B81C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45C1165D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-24/43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125022802992-6</w:t>
            </w:r>
          </w:p>
        </w:tc>
        <w:tc>
          <w:tcPr>
            <w:tcW w:w="6016" w:type="dxa"/>
            <w:shd w:val="clear" w:color="auto" w:fill="FFFFFF"/>
            <w:hideMark/>
          </w:tcPr>
          <w:p w14:paraId="1B83C1EF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Формирование структурных соединений в металлических и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металлооксидных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материалах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28B3A0A1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Кафедры теоретической физики и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нанотехнологий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ПЕТРЕНКО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Александр Григорьевич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-мат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0E25F9D0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61ED5250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</w:tr>
      <w:tr w:rsidR="000459F3" w:rsidRPr="000459F3" w14:paraId="06FA209B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6D59673D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19DA7B22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-24/44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124101400392-3</w:t>
            </w:r>
          </w:p>
        </w:tc>
        <w:tc>
          <w:tcPr>
            <w:tcW w:w="6016" w:type="dxa"/>
            <w:shd w:val="clear" w:color="auto" w:fill="FFFFFF"/>
            <w:hideMark/>
          </w:tcPr>
          <w:p w14:paraId="6DB2977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взаимодействия банковской системы с реальным сектором экономики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7768F74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финансов и банковского дела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КАРПОВА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Елена Ивановна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10E38390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033AEF47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 w:rsidR="000459F3" w:rsidRPr="000459F3" w14:paraId="0333F024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44C19B6C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52746926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-21/50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0121D000054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56F2A913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Формирование механизма управления человеческим капиталом и человеческим потенциалом в условиях экономической нестабильности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364D28AD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  управления персоналом и экономики труда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БАЛТАЧЕЕВА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Наиля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Аскаровна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д-р эконом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491E4878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29CEF258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52E58B1A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7A904434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0B9588C4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-21/52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0121D000003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02AC73CA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здоровье-сберегающих технологий  в физическом воспитании и реабилитации лиц различных возрастных групп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2CE2C2C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адаптивной физической культуры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ГРИШУН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Юлия Анатольевна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канд. мед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1257478E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3960D559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3D2BA6E5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4B164122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2FCD8347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-21/8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без регистрации</w:t>
            </w:r>
          </w:p>
        </w:tc>
        <w:tc>
          <w:tcPr>
            <w:tcW w:w="6016" w:type="dxa"/>
            <w:shd w:val="clear" w:color="auto" w:fill="FFFFFF"/>
            <w:hideMark/>
          </w:tcPr>
          <w:p w14:paraId="7A32110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Исследование проблем современной языковой коммуникации в процессе обучения «Русскому языку и культуре речи» и «Русскому языку как иностранному»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6DC462BB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лингводидактики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СТОРЧАК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Любовь Викторовна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канд.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филол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220C7F78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5482E8D9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1A2302AC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4EAE85C5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184EA398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-24/9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124053000037-9</w:t>
            </w:r>
          </w:p>
        </w:tc>
        <w:tc>
          <w:tcPr>
            <w:tcW w:w="6016" w:type="dxa"/>
            <w:shd w:val="clear" w:color="auto" w:fill="FFFFFF"/>
            <w:hideMark/>
          </w:tcPr>
          <w:p w14:paraId="1BE6CD92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Личностно ориентированные оздоровительные программы для студентов средствами и методами физической культуры и спорта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00691B3B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физического воспитания и спорта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БЕЛЫХ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Сергей Иванович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</w:t>
            </w:r>
            <w:proofErr w:type="gram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.н</w:t>
            </w:r>
            <w:proofErr w:type="gram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аук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5B465AF5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351C4F82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0459F3" w:rsidRPr="000459F3" w14:paraId="73647356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4C2A4F2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42.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0E2BA71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-22/28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0122D000085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3BB61D55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Ботаника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антропотехногенеза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 индикация и оптимизация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54902902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ботаники и экологии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САФОНОВ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Андрей Иванович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канд. биол. наук, доцент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3982177B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2022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4ECB96C9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</w:tr>
      <w:tr w:rsidR="000459F3" w:rsidRPr="000459F3" w14:paraId="03022C59" w14:textId="77777777" w:rsidTr="007B798A">
        <w:trPr>
          <w:cantSplit/>
        </w:trPr>
        <w:tc>
          <w:tcPr>
            <w:tcW w:w="458" w:type="dxa"/>
            <w:shd w:val="clear" w:color="auto" w:fill="FFFFFF"/>
            <w:hideMark/>
          </w:tcPr>
          <w:p w14:paraId="6FA98DAB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43.</w:t>
            </w:r>
          </w:p>
        </w:tc>
        <w:tc>
          <w:tcPr>
            <w:tcW w:w="2372" w:type="dxa"/>
            <w:shd w:val="clear" w:color="auto" w:fill="E2EFD9" w:themeFill="accent6" w:themeFillTint="33"/>
            <w:hideMark/>
          </w:tcPr>
          <w:p w14:paraId="56ACDAD2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Пв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-21/47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0121D000074</w:t>
            </w:r>
            <w:proofErr w:type="spellEnd"/>
          </w:p>
        </w:tc>
        <w:tc>
          <w:tcPr>
            <w:tcW w:w="6016" w:type="dxa"/>
            <w:shd w:val="clear" w:color="auto" w:fill="FFFFFF"/>
            <w:hideMark/>
          </w:tcPr>
          <w:p w14:paraId="40539450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экономической безопасности и эффективности деятельности  субъектов хозяйствования различных отраслей и сфер экономики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616D9BB9" w14:textId="77777777" w:rsidR="000459F3" w:rsidRPr="000459F3" w:rsidRDefault="000459F3" w:rsidP="0004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Кафедра экономики предприятия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КРАСНОВА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Виктория Васильевна</w:t>
            </w: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д-р </w:t>
            </w:r>
            <w:proofErr w:type="spellStart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экон</w:t>
            </w:r>
            <w:proofErr w:type="spellEnd"/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наук, профессор</w:t>
            </w: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44FC002B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2021</w:t>
            </w:r>
          </w:p>
        </w:tc>
        <w:tc>
          <w:tcPr>
            <w:tcW w:w="793" w:type="dxa"/>
            <w:shd w:val="clear" w:color="auto" w:fill="FFFFFF"/>
            <w:vAlign w:val="bottom"/>
            <w:hideMark/>
          </w:tcPr>
          <w:p w14:paraId="129F440C" w14:textId="77777777" w:rsidR="000459F3" w:rsidRPr="000459F3" w:rsidRDefault="000459F3" w:rsidP="0004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59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</w:tbl>
    <w:p w14:paraId="056BF75A" w14:textId="77777777" w:rsidR="000459F3" w:rsidRPr="000459F3" w:rsidRDefault="000459F3" w:rsidP="000459F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ru-RU"/>
          <w14:ligatures w14:val="none"/>
        </w:rPr>
      </w:pPr>
      <w:r w:rsidRPr="000459F3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ru-RU"/>
          <w14:ligatures w14:val="none"/>
        </w:rPr>
        <w:t> </w:t>
      </w:r>
    </w:p>
    <w:p w14:paraId="11CD90F8" w14:textId="77777777" w:rsidR="000459F3" w:rsidRDefault="000459F3"/>
    <w:sectPr w:rsidR="000459F3" w:rsidSect="008B7FA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B00E6" w14:textId="77777777" w:rsidR="004B5FB6" w:rsidRDefault="004B5FB6" w:rsidP="00225641">
      <w:pPr>
        <w:spacing w:after="0" w:line="240" w:lineRule="auto"/>
      </w:pPr>
      <w:r>
        <w:separator/>
      </w:r>
    </w:p>
  </w:endnote>
  <w:endnote w:type="continuationSeparator" w:id="0">
    <w:p w14:paraId="08704FAA" w14:textId="77777777" w:rsidR="004B5FB6" w:rsidRDefault="004B5FB6" w:rsidP="0022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B9FD5" w14:textId="77777777" w:rsidR="004B5FB6" w:rsidRDefault="004B5FB6" w:rsidP="00225641">
      <w:pPr>
        <w:spacing w:after="0" w:line="240" w:lineRule="auto"/>
      </w:pPr>
      <w:r>
        <w:separator/>
      </w:r>
    </w:p>
  </w:footnote>
  <w:footnote w:type="continuationSeparator" w:id="0">
    <w:p w14:paraId="4DDD3214" w14:textId="77777777" w:rsidR="004B5FB6" w:rsidRDefault="004B5FB6" w:rsidP="0022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D5BDD" w14:textId="0A2D3330" w:rsidR="00225641" w:rsidRPr="00225641" w:rsidRDefault="00225641" w:rsidP="00225641">
    <w:pPr>
      <w:pStyle w:val="ac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25641">
      <w:rPr>
        <w:rFonts w:ascii="Times New Roman" w:hAnsi="Times New Roman" w:cs="Times New Roman"/>
        <w:b/>
        <w:bCs/>
        <w:sz w:val="32"/>
        <w:szCs w:val="32"/>
      </w:rPr>
      <w:t xml:space="preserve">СПИСОК НАУЧНО-ИССЛЕДОВАТЕЛЬСКИХ РАБОТ </w:t>
    </w:r>
    <w:r>
      <w:rPr>
        <w:rFonts w:ascii="Times New Roman" w:hAnsi="Times New Roman" w:cs="Times New Roman"/>
        <w:b/>
        <w:bCs/>
        <w:sz w:val="32"/>
        <w:szCs w:val="32"/>
      </w:rPr>
      <w:t>(</w:t>
    </w:r>
    <w:proofErr w:type="spellStart"/>
    <w:r w:rsidRPr="00225641">
      <w:rPr>
        <w:rFonts w:ascii="Times New Roman" w:hAnsi="Times New Roman" w:cs="Times New Roman"/>
        <w:b/>
        <w:bCs/>
        <w:sz w:val="32"/>
        <w:szCs w:val="32"/>
      </w:rPr>
      <w:t>ЕГИСУ</w:t>
    </w:r>
    <w:proofErr w:type="spellEnd"/>
    <w:r>
      <w:rPr>
        <w:rFonts w:ascii="Times New Roman" w:hAnsi="Times New Roman" w:cs="Times New Roman"/>
        <w:b/>
        <w:bCs/>
        <w:sz w:val="32"/>
        <w:szCs w:val="32"/>
      </w:rPr>
      <w:t>)</w:t>
    </w:r>
    <w:r w:rsidRPr="00225641">
      <w:rPr>
        <w:rFonts w:ascii="Times New Roman" w:hAnsi="Times New Roman" w:cs="Times New Roman"/>
        <w:b/>
        <w:bCs/>
        <w:sz w:val="32"/>
        <w:szCs w:val="32"/>
      </w:rPr>
      <w:t xml:space="preserve"> НА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AB"/>
    <w:rsid w:val="00044282"/>
    <w:rsid w:val="000459F3"/>
    <w:rsid w:val="000755C5"/>
    <w:rsid w:val="00225641"/>
    <w:rsid w:val="002A3568"/>
    <w:rsid w:val="00346477"/>
    <w:rsid w:val="004B5FB6"/>
    <w:rsid w:val="007B798A"/>
    <w:rsid w:val="00824FBF"/>
    <w:rsid w:val="00883DB2"/>
    <w:rsid w:val="008B7FAB"/>
    <w:rsid w:val="00A5003C"/>
    <w:rsid w:val="00AB3122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8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7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B7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F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F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F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F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F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F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F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F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F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F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7FA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2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25641"/>
  </w:style>
  <w:style w:type="paragraph" w:styleId="ae">
    <w:name w:val="footer"/>
    <w:basedOn w:val="a"/>
    <w:link w:val="af"/>
    <w:uiPriority w:val="99"/>
    <w:unhideWhenUsed/>
    <w:rsid w:val="0022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5641"/>
  </w:style>
  <w:style w:type="character" w:styleId="af0">
    <w:name w:val="Strong"/>
    <w:basedOn w:val="a0"/>
    <w:uiPriority w:val="22"/>
    <w:qFormat/>
    <w:rsid w:val="000459F3"/>
    <w:rPr>
      <w:b/>
      <w:bCs/>
    </w:rPr>
  </w:style>
  <w:style w:type="paragraph" w:styleId="af1">
    <w:name w:val="Normal (Web)"/>
    <w:basedOn w:val="a"/>
    <w:uiPriority w:val="99"/>
    <w:semiHidden/>
    <w:unhideWhenUsed/>
    <w:rsid w:val="0004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7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B7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F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F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F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F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F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F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F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F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F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F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7FA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2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25641"/>
  </w:style>
  <w:style w:type="paragraph" w:styleId="ae">
    <w:name w:val="footer"/>
    <w:basedOn w:val="a"/>
    <w:link w:val="af"/>
    <w:uiPriority w:val="99"/>
    <w:unhideWhenUsed/>
    <w:rsid w:val="0022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5641"/>
  </w:style>
  <w:style w:type="character" w:styleId="af0">
    <w:name w:val="Strong"/>
    <w:basedOn w:val="a0"/>
    <w:uiPriority w:val="22"/>
    <w:qFormat/>
    <w:rsid w:val="000459F3"/>
    <w:rPr>
      <w:b/>
      <w:bCs/>
    </w:rPr>
  </w:style>
  <w:style w:type="paragraph" w:styleId="af1">
    <w:name w:val="Normal (Web)"/>
    <w:basedOn w:val="a"/>
    <w:uiPriority w:val="99"/>
    <w:semiHidden/>
    <w:unhideWhenUsed/>
    <w:rsid w:val="0004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2034</Words>
  <Characters>11599</Characters>
  <Application>Microsoft Office Word</Application>
  <DocSecurity>0</DocSecurity>
  <Lines>96</Lines>
  <Paragraphs>27</Paragraphs>
  <ScaleCrop>false</ScaleCrop>
  <Company/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Кишкань Лилия Олеговна</dc:creator>
  <cp:keywords/>
  <dc:description/>
  <cp:lastModifiedBy>Фоменко МВ</cp:lastModifiedBy>
  <cp:revision>7</cp:revision>
  <dcterms:created xsi:type="dcterms:W3CDTF">2025-10-06T11:28:00Z</dcterms:created>
  <dcterms:modified xsi:type="dcterms:W3CDTF">2025-10-08T06:01:00Z</dcterms:modified>
</cp:coreProperties>
</file>